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96BB">
      <w:pPr>
        <w:pStyle w:val="15"/>
        <w:bidi w:val="0"/>
        <w:rPr>
          <w:rFonts w:hint="eastAsia"/>
          <w:kern w:val="0"/>
          <w:sz w:val="40"/>
          <w:lang w:val="zh-CN"/>
        </w:rPr>
      </w:pPr>
      <w:r>
        <w:rPr>
          <w:rFonts w:hint="eastAsia"/>
          <w:kern w:val="0"/>
          <w:sz w:val="40"/>
          <w:lang w:val="zh-CN"/>
        </w:rPr>
        <w:t>202</w:t>
      </w:r>
      <w:r>
        <w:rPr>
          <w:rFonts w:hint="eastAsia"/>
          <w:kern w:val="0"/>
          <w:sz w:val="40"/>
          <w:lang w:val="en-US" w:eastAsia="zh-CN"/>
        </w:rPr>
        <w:t>5</w:t>
      </w:r>
      <w:r>
        <w:rPr>
          <w:rFonts w:hint="eastAsia"/>
          <w:kern w:val="0"/>
          <w:sz w:val="40"/>
          <w:lang w:val="zh-CN"/>
        </w:rPr>
        <w:t>年</w:t>
      </w:r>
      <w:r>
        <w:rPr>
          <w:rFonts w:hint="eastAsia"/>
          <w:kern w:val="0"/>
          <w:sz w:val="40"/>
          <w:lang w:val="en-US" w:eastAsia="zh-CN"/>
        </w:rPr>
        <w:t>第4期</w:t>
      </w:r>
    </w:p>
    <w:p w14:paraId="01E3151D">
      <w:pPr>
        <w:rPr>
          <w:lang w:val="zh-CN"/>
        </w:rPr>
      </w:pPr>
    </w:p>
    <w:p w14:paraId="000BF2F6">
      <w:pPr>
        <w:pStyle w:val="2"/>
        <w:spacing w:afterLines="0" w:line="360" w:lineRule="auto"/>
        <w:rPr>
          <w:highlight w:val="yellow"/>
        </w:rPr>
      </w:pPr>
      <w:r>
        <w:rPr>
          <w:rFonts w:hint="eastAsia"/>
          <w:highlight w:val="yellow"/>
        </w:rPr>
        <w:t>卷首语</w:t>
      </w:r>
    </w:p>
    <w:p w14:paraId="6EA822B7">
      <w:pPr>
        <w:bidi w:val="0"/>
        <w:rPr>
          <w:rFonts w:hint="eastAsia"/>
        </w:rPr>
      </w:pPr>
      <w:r>
        <w:rPr>
          <w:rFonts w:hint="eastAsia"/>
        </w:rPr>
        <w:t>在纪念中国人民抗日战争暨世界反法西斯战争胜利80周年大会上的讲话</w:t>
      </w:r>
    </w:p>
    <w:p w14:paraId="60789763">
      <w:pPr>
        <w:pStyle w:val="28"/>
        <w:bidi w:val="0"/>
        <w:jc w:val="center"/>
        <w:rPr>
          <w:rFonts w:hint="eastAsia"/>
        </w:rPr>
      </w:pPr>
      <w:r>
        <w:rPr>
          <w:rFonts w:hint="eastAsia"/>
        </w:rPr>
        <w:t>（2025年9月3日，上午）</w:t>
      </w:r>
    </w:p>
    <w:p w14:paraId="6C112170">
      <w:pPr>
        <w:pStyle w:val="28"/>
        <w:bidi w:val="0"/>
        <w:jc w:val="center"/>
        <w:rPr>
          <w:rFonts w:hint="eastAsia"/>
        </w:rPr>
      </w:pPr>
      <w:r>
        <w:rPr>
          <w:rFonts w:hint="eastAsia"/>
        </w:rPr>
        <w:t>习近平</w:t>
      </w:r>
    </w:p>
    <w:p w14:paraId="621BD7FD">
      <w:pPr>
        <w:pStyle w:val="28"/>
        <w:bidi w:val="0"/>
        <w:rPr>
          <w:rFonts w:hint="eastAsia"/>
        </w:rPr>
      </w:pPr>
      <w:r>
        <w:rPr>
          <w:rFonts w:hint="eastAsia"/>
        </w:rPr>
        <w:t>全国同胞们，</w:t>
      </w:r>
    </w:p>
    <w:p w14:paraId="653C25CE">
      <w:pPr>
        <w:pStyle w:val="28"/>
        <w:bidi w:val="0"/>
        <w:rPr>
          <w:rFonts w:hint="eastAsia"/>
        </w:rPr>
      </w:pPr>
      <w:r>
        <w:rPr>
          <w:rFonts w:hint="eastAsia"/>
        </w:rPr>
        <w:t>尊敬的各位国家元首、政府首脑和国际组织代表，</w:t>
      </w:r>
    </w:p>
    <w:p w14:paraId="371A248D">
      <w:pPr>
        <w:pStyle w:val="28"/>
        <w:bidi w:val="0"/>
        <w:rPr>
          <w:rFonts w:hint="eastAsia"/>
        </w:rPr>
      </w:pPr>
      <w:r>
        <w:rPr>
          <w:rFonts w:hint="eastAsia"/>
        </w:rPr>
        <w:t>尊敬的各位来宾，</w:t>
      </w:r>
    </w:p>
    <w:p w14:paraId="001451A4">
      <w:pPr>
        <w:pStyle w:val="28"/>
        <w:bidi w:val="0"/>
        <w:rPr>
          <w:rFonts w:hint="eastAsia"/>
        </w:rPr>
      </w:pPr>
      <w:r>
        <w:rPr>
          <w:rFonts w:hint="eastAsia"/>
        </w:rPr>
        <w:t>全体受阅将士们，</w:t>
      </w:r>
    </w:p>
    <w:p w14:paraId="27521959">
      <w:pPr>
        <w:pStyle w:val="28"/>
        <w:bidi w:val="0"/>
        <w:rPr>
          <w:rFonts w:hint="eastAsia"/>
        </w:rPr>
      </w:pPr>
      <w:r>
        <w:rPr>
          <w:rFonts w:hint="eastAsia"/>
        </w:rPr>
        <w:t>同志们、朋友们：</w:t>
      </w:r>
    </w:p>
    <w:p w14:paraId="2B2A4419">
      <w:pPr>
        <w:pStyle w:val="28"/>
        <w:bidi w:val="0"/>
        <w:rPr>
          <w:rFonts w:hint="eastAsia"/>
        </w:rPr>
      </w:pPr>
      <w:r>
        <w:rPr>
          <w:rFonts w:hint="eastAsia"/>
        </w:rPr>
        <w:t>今天，我们隆重集会，纪念中国人民抗日战争暨世界反法西斯战争胜利80周年，共同铭记历史、缅怀先烈、珍爱和平、开创未来。</w:t>
      </w:r>
    </w:p>
    <w:p w14:paraId="14323EA7">
      <w:pPr>
        <w:pStyle w:val="28"/>
        <w:bidi w:val="0"/>
        <w:rPr>
          <w:rFonts w:hint="eastAsia"/>
        </w:rPr>
      </w:pPr>
      <w:r>
        <w:rPr>
          <w:rFonts w:hint="eastAsia"/>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3ECBB3E7">
      <w:pPr>
        <w:pStyle w:val="28"/>
        <w:bidi w:val="0"/>
        <w:rPr>
          <w:rFonts w:hint="eastAsia"/>
        </w:rPr>
      </w:pPr>
      <w:r>
        <w:rPr>
          <w:rFonts w:hint="eastAsia"/>
        </w:rPr>
        <w:t>同志们、朋友们！</w:t>
      </w:r>
    </w:p>
    <w:p w14:paraId="473D47C3">
      <w:pPr>
        <w:pStyle w:val="28"/>
        <w:bidi w:val="0"/>
        <w:rPr>
          <w:rFonts w:hint="eastAsia"/>
        </w:rPr>
      </w:pPr>
      <w:r>
        <w:rPr>
          <w:rFonts w:hint="eastAsia"/>
        </w:rPr>
        <w:t>中国人民抗日战争是艰苦卓绝的伟大战争。在中国共产党倡导建立的抗日民族统一战线旗帜下，中国人民以铮铮铁骨战强敌、以血肉之躯筑长城，取得近代以来反抗外敌入侵的第一次完全胜利。</w:t>
      </w:r>
    </w:p>
    <w:p w14:paraId="304035ED">
      <w:pPr>
        <w:pStyle w:val="28"/>
        <w:bidi w:val="0"/>
        <w:rPr>
          <w:rFonts w:hint="eastAsia"/>
        </w:rPr>
      </w:pPr>
      <w:r>
        <w:rPr>
          <w:rFonts w:hint="eastAsia"/>
        </w:rPr>
        <w:t>中国人民抗日战争是世界反法西斯战争的重要组成部分，中国人民以巨大的民族牺牲，为拯救人类文明、保卫世界和平作出了重大贡献。</w:t>
      </w:r>
    </w:p>
    <w:p w14:paraId="57A65B40">
      <w:pPr>
        <w:pStyle w:val="28"/>
        <w:bidi w:val="0"/>
        <w:rPr>
          <w:rFonts w:hint="eastAsia"/>
        </w:rPr>
      </w:pPr>
      <w:r>
        <w:rPr>
          <w:rFonts w:hint="eastAsia"/>
        </w:rPr>
        <w:t>历史警示我们，人类命运休戚与共，各个国家、各个民族只有平等相待、和睦相处、守望相助，才能维护共同安全，消弭战争根源，不让历史悲剧重演！</w:t>
      </w:r>
    </w:p>
    <w:p w14:paraId="7A0F9EAD">
      <w:pPr>
        <w:pStyle w:val="28"/>
        <w:bidi w:val="0"/>
        <w:rPr>
          <w:rFonts w:hint="eastAsia"/>
        </w:rPr>
      </w:pPr>
      <w:r>
        <w:rPr>
          <w:rFonts w:hint="eastAsia"/>
        </w:rPr>
        <w:t>同志们、朋友们！</w:t>
      </w:r>
    </w:p>
    <w:p w14:paraId="0B589412">
      <w:pPr>
        <w:pStyle w:val="28"/>
        <w:bidi w:val="0"/>
        <w:rPr>
          <w:rFonts w:hint="eastAsia"/>
        </w:rPr>
      </w:pPr>
      <w:r>
        <w:rPr>
          <w:rFonts w:hint="eastAsia"/>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2F576E8B">
      <w:pPr>
        <w:pStyle w:val="28"/>
        <w:bidi w:val="0"/>
        <w:rPr>
          <w:rFonts w:hint="eastAsia"/>
        </w:rPr>
      </w:pPr>
      <w:r>
        <w:rPr>
          <w:rFonts w:hint="eastAsia"/>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20FCFD05">
      <w:pPr>
        <w:pStyle w:val="28"/>
        <w:bidi w:val="0"/>
        <w:rPr>
          <w:rFonts w:hint="eastAsia"/>
        </w:rPr>
      </w:pPr>
      <w:r>
        <w:rPr>
          <w:rFonts w:hint="eastAsia"/>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61A9D2A2">
      <w:pPr>
        <w:pStyle w:val="28"/>
        <w:bidi w:val="0"/>
        <w:rPr>
          <w:rFonts w:hint="eastAsia"/>
        </w:rPr>
      </w:pPr>
      <w:r>
        <w:rPr>
          <w:rFonts w:hint="eastAsia"/>
        </w:rPr>
        <w:t>中华民族伟大复兴势不可挡！人类和平与发展的崇高事业必将胜利！</w:t>
      </w:r>
    </w:p>
    <w:p w14:paraId="697E39B0">
      <w:pPr>
        <w:pStyle w:val="2"/>
        <w:spacing w:afterLines="0" w:line="360" w:lineRule="auto"/>
        <w:rPr>
          <w:rFonts w:ascii="黑体" w:hAnsi="黑体"/>
        </w:rPr>
      </w:pPr>
      <w:r>
        <w:rPr>
          <w:rFonts w:hint="eastAsia"/>
          <w:highlight w:val="yellow"/>
        </w:rPr>
        <w:t>目录</w:t>
      </w:r>
    </w:p>
    <w:p w14:paraId="7D889D42">
      <w:pPr>
        <w:pStyle w:val="28"/>
        <w:bidi w:val="0"/>
        <w:rPr>
          <w:rFonts w:hint="eastAsia"/>
          <w:b/>
          <w:bCs/>
        </w:rPr>
      </w:pPr>
      <w:r>
        <w:rPr>
          <w:rFonts w:hint="eastAsia"/>
          <w:b/>
          <w:bCs/>
        </w:rPr>
        <w:t>纪念中国人民抗日战争暨世界反法西斯战争胜利80周年</w:t>
      </w:r>
    </w:p>
    <w:p w14:paraId="62A96621">
      <w:pPr>
        <w:pStyle w:val="28"/>
        <w:bidi w:val="0"/>
        <w:rPr>
          <w:rFonts w:hint="eastAsia"/>
        </w:rPr>
      </w:pPr>
      <w:r>
        <w:rPr>
          <w:rFonts w:hint="eastAsia"/>
        </w:rPr>
        <w:t>铭记历史 共创未来</w:t>
      </w:r>
    </w:p>
    <w:p w14:paraId="28EE9D00">
      <w:pPr>
        <w:pStyle w:val="28"/>
        <w:bidi w:val="0"/>
        <w:rPr>
          <w:rFonts w:hint="eastAsia"/>
        </w:rPr>
      </w:pPr>
      <w:r>
        <w:rPr>
          <w:rFonts w:hint="eastAsia"/>
        </w:rPr>
        <w:t>福建省政协、厦门市政协纪念中国人民抗日战争</w:t>
      </w:r>
    </w:p>
    <w:p w14:paraId="16E6261F">
      <w:pPr>
        <w:pStyle w:val="28"/>
        <w:bidi w:val="0"/>
        <w:rPr>
          <w:rFonts w:hint="eastAsia"/>
        </w:rPr>
      </w:pPr>
      <w:r>
        <w:rPr>
          <w:rFonts w:hint="eastAsia"/>
        </w:rPr>
        <w:t>暨世界反法西斯战争胜利80周年主题书画展开幕</w:t>
      </w:r>
    </w:p>
    <w:p w14:paraId="587D381B">
      <w:pPr>
        <w:pStyle w:val="28"/>
        <w:bidi w:val="0"/>
        <w:rPr>
          <w:rFonts w:hint="eastAsia"/>
        </w:rPr>
      </w:pPr>
      <w:r>
        <w:rPr>
          <w:rFonts w:hint="eastAsia"/>
        </w:rPr>
        <w:t>传承伟大抗战精神，肩负民企责任担当</w:t>
      </w:r>
    </w:p>
    <w:p w14:paraId="39A5733D">
      <w:pPr>
        <w:pStyle w:val="28"/>
        <w:bidi w:val="0"/>
        <w:rPr>
          <w:rFonts w:hint="eastAsia"/>
        </w:rPr>
      </w:pPr>
      <w:r>
        <w:rPr>
          <w:rFonts w:hint="eastAsia"/>
        </w:rPr>
        <w:t>全面抗战，厦门驻军顽强抵御</w:t>
      </w:r>
    </w:p>
    <w:p w14:paraId="6131540A">
      <w:pPr>
        <w:pStyle w:val="28"/>
        <w:bidi w:val="0"/>
        <w:rPr>
          <w:rFonts w:hint="eastAsia"/>
        </w:rPr>
      </w:pPr>
      <w:r>
        <w:rPr>
          <w:rFonts w:hint="eastAsia"/>
        </w:rPr>
        <w:t>海峡烽火，厦门民众抗日纪实</w:t>
      </w:r>
    </w:p>
    <w:p w14:paraId="23ECD6FB">
      <w:pPr>
        <w:pStyle w:val="28"/>
        <w:bidi w:val="0"/>
        <w:rPr>
          <w:rFonts w:hint="eastAsia"/>
        </w:rPr>
      </w:pPr>
      <w:r>
        <w:rPr>
          <w:rFonts w:hint="eastAsia"/>
        </w:rPr>
        <w:t>救亡图存，厦门人民激昂之声</w:t>
      </w:r>
    </w:p>
    <w:p w14:paraId="29C83855">
      <w:pPr>
        <w:pStyle w:val="28"/>
        <w:bidi w:val="0"/>
        <w:rPr>
          <w:rFonts w:hint="eastAsia"/>
        </w:rPr>
      </w:pPr>
      <w:r>
        <w:rPr>
          <w:rFonts w:hint="eastAsia"/>
        </w:rPr>
        <w:t>厦门光复，欢天喜地齐庆胜利</w:t>
      </w:r>
    </w:p>
    <w:p w14:paraId="513D1738">
      <w:pPr>
        <w:pStyle w:val="28"/>
        <w:bidi w:val="0"/>
        <w:rPr>
          <w:rFonts w:hint="eastAsia"/>
        </w:rPr>
      </w:pPr>
      <w:r>
        <w:rPr>
          <w:rFonts w:hint="eastAsia"/>
        </w:rPr>
        <w:t>陈嘉庚与南侨机工</w:t>
      </w:r>
    </w:p>
    <w:p w14:paraId="258BD146">
      <w:pPr>
        <w:pStyle w:val="28"/>
        <w:bidi w:val="0"/>
        <w:rPr>
          <w:rFonts w:hint="eastAsia"/>
        </w:rPr>
      </w:pPr>
      <w:r>
        <w:rPr>
          <w:rFonts w:hint="eastAsia"/>
        </w:rPr>
        <w:t>勿忘国耻，强我中华</w:t>
      </w:r>
    </w:p>
    <w:p w14:paraId="5DA882E8">
      <w:pPr>
        <w:pStyle w:val="28"/>
        <w:bidi w:val="0"/>
        <w:rPr>
          <w:rFonts w:hint="eastAsia"/>
        </w:rPr>
      </w:pPr>
    </w:p>
    <w:p w14:paraId="5424E4E1">
      <w:pPr>
        <w:pStyle w:val="28"/>
        <w:bidi w:val="0"/>
        <w:rPr>
          <w:rFonts w:hint="eastAsia"/>
          <w:b/>
          <w:bCs/>
        </w:rPr>
      </w:pPr>
      <w:r>
        <w:rPr>
          <w:rFonts w:hint="eastAsia"/>
          <w:b/>
          <w:bCs/>
        </w:rPr>
        <w:t>特稿</w:t>
      </w:r>
    </w:p>
    <w:p w14:paraId="603A14F1">
      <w:pPr>
        <w:pStyle w:val="28"/>
        <w:bidi w:val="0"/>
        <w:rPr>
          <w:rFonts w:hint="eastAsia"/>
        </w:rPr>
      </w:pPr>
      <w:r>
        <w:rPr>
          <w:rFonts w:hint="eastAsia"/>
        </w:rPr>
        <w:t>张国旺在庆祝厦门市政协成立70周年理论研讨会上的讲话</w:t>
      </w:r>
    </w:p>
    <w:p w14:paraId="0F019230">
      <w:pPr>
        <w:pStyle w:val="28"/>
        <w:bidi w:val="0"/>
        <w:rPr>
          <w:rFonts w:hint="eastAsia"/>
        </w:rPr>
      </w:pPr>
    </w:p>
    <w:p w14:paraId="37B806E0">
      <w:pPr>
        <w:pStyle w:val="28"/>
        <w:bidi w:val="0"/>
        <w:rPr>
          <w:rFonts w:hint="eastAsia"/>
          <w:b/>
          <w:bCs/>
        </w:rPr>
      </w:pPr>
      <w:r>
        <w:rPr>
          <w:rFonts w:hint="eastAsia"/>
          <w:b/>
          <w:bCs/>
        </w:rPr>
        <w:t xml:space="preserve">重点关注  </w:t>
      </w:r>
    </w:p>
    <w:p w14:paraId="098F97A9">
      <w:pPr>
        <w:pStyle w:val="28"/>
        <w:bidi w:val="0"/>
        <w:rPr>
          <w:rFonts w:hint="eastAsia"/>
        </w:rPr>
      </w:pPr>
      <w:r>
        <w:rPr>
          <w:rFonts w:hint="eastAsia"/>
        </w:rPr>
        <w:t>2025年全市政情通报会召开</w:t>
      </w:r>
    </w:p>
    <w:p w14:paraId="35C1CCEE">
      <w:pPr>
        <w:pStyle w:val="28"/>
        <w:bidi w:val="0"/>
        <w:rPr>
          <w:rFonts w:hint="eastAsia"/>
        </w:rPr>
      </w:pPr>
      <w:r>
        <w:rPr>
          <w:rFonts w:hint="eastAsia"/>
        </w:rPr>
        <w:t>庆祝厦门市政协成立70周年理论研讨会召开</w:t>
      </w:r>
    </w:p>
    <w:p w14:paraId="3D01534F">
      <w:pPr>
        <w:pStyle w:val="28"/>
        <w:bidi w:val="0"/>
        <w:rPr>
          <w:rFonts w:hint="eastAsia"/>
        </w:rPr>
      </w:pPr>
      <w:r>
        <w:rPr>
          <w:rFonts w:hint="eastAsia"/>
        </w:rPr>
        <w:t>为推进科技创新和产业创新深度融合建言献策</w:t>
      </w:r>
    </w:p>
    <w:p w14:paraId="6B00BE47">
      <w:pPr>
        <w:pStyle w:val="28"/>
        <w:bidi w:val="0"/>
        <w:rPr>
          <w:rFonts w:hint="eastAsia"/>
        </w:rPr>
      </w:pPr>
      <w:r>
        <w:rPr>
          <w:rFonts w:hint="eastAsia"/>
        </w:rPr>
        <w:t>聚焦重点 精准监督 为新就业形态劳动者织密权益保障网</w:t>
      </w:r>
    </w:p>
    <w:p w14:paraId="3444E9B5">
      <w:pPr>
        <w:pStyle w:val="28"/>
        <w:bidi w:val="0"/>
        <w:rPr>
          <w:rFonts w:hint="eastAsia"/>
        </w:rPr>
      </w:pPr>
    </w:p>
    <w:p w14:paraId="33E283FA">
      <w:pPr>
        <w:pStyle w:val="28"/>
        <w:bidi w:val="0"/>
        <w:rPr>
          <w:rFonts w:hint="eastAsia"/>
          <w:b/>
          <w:bCs/>
        </w:rPr>
      </w:pPr>
      <w:r>
        <w:rPr>
          <w:rFonts w:hint="eastAsia"/>
          <w:b/>
          <w:bCs/>
        </w:rPr>
        <w:t xml:space="preserve">理论园地  </w:t>
      </w:r>
    </w:p>
    <w:p w14:paraId="6B0D5864">
      <w:pPr>
        <w:pStyle w:val="28"/>
        <w:bidi w:val="0"/>
        <w:rPr>
          <w:rFonts w:hint="eastAsia"/>
        </w:rPr>
      </w:pPr>
      <w:r>
        <w:rPr>
          <w:rFonts w:hint="eastAsia"/>
        </w:rPr>
        <w:t>探索政协提案与公益诉讼检察建议双向转化</w:t>
      </w:r>
      <w:r>
        <w:rPr>
          <w:rFonts w:hint="eastAsia"/>
          <w:lang w:val="en-US" w:eastAsia="zh-CN"/>
        </w:rPr>
        <w:t xml:space="preserve"> </w:t>
      </w:r>
      <w:r>
        <w:rPr>
          <w:rFonts w:hint="eastAsia"/>
        </w:rPr>
        <w:t>完善人民政协民主监督制度机制</w:t>
      </w:r>
    </w:p>
    <w:p w14:paraId="56D620E9">
      <w:pPr>
        <w:pStyle w:val="28"/>
        <w:bidi w:val="0"/>
        <w:rPr>
          <w:rFonts w:hint="eastAsia"/>
        </w:rPr>
      </w:pPr>
      <w:r>
        <w:rPr>
          <w:rFonts w:hint="eastAsia"/>
        </w:rPr>
        <w:t>探索点、线、面联合发力 推动协商民主广泛多层制度化发展</w:t>
      </w:r>
    </w:p>
    <w:p w14:paraId="17DB5905">
      <w:pPr>
        <w:pStyle w:val="28"/>
        <w:bidi w:val="0"/>
        <w:rPr>
          <w:rFonts w:hint="eastAsia"/>
        </w:rPr>
      </w:pPr>
    </w:p>
    <w:p w14:paraId="57665121">
      <w:pPr>
        <w:pStyle w:val="28"/>
        <w:bidi w:val="0"/>
        <w:rPr>
          <w:rFonts w:hint="eastAsia"/>
          <w:b/>
          <w:bCs/>
        </w:rPr>
      </w:pPr>
      <w:r>
        <w:rPr>
          <w:rFonts w:hint="eastAsia"/>
          <w:b/>
          <w:bCs/>
        </w:rPr>
        <w:t xml:space="preserve">委员风采  </w:t>
      </w:r>
    </w:p>
    <w:p w14:paraId="0CF878F4">
      <w:pPr>
        <w:pStyle w:val="28"/>
        <w:bidi w:val="0"/>
        <w:rPr>
          <w:rFonts w:hint="eastAsia"/>
        </w:rPr>
      </w:pPr>
      <w:r>
        <w:rPr>
          <w:rFonts w:hint="eastAsia"/>
        </w:rPr>
        <w:t xml:space="preserve">李超：妙手仁心 为医疗健康事业贡献力量 </w:t>
      </w:r>
    </w:p>
    <w:p w14:paraId="6A15B497">
      <w:pPr>
        <w:pStyle w:val="28"/>
        <w:bidi w:val="0"/>
        <w:rPr>
          <w:rFonts w:hint="eastAsia"/>
        </w:rPr>
      </w:pPr>
      <w:r>
        <w:rPr>
          <w:rFonts w:hint="eastAsia"/>
        </w:rPr>
        <w:t xml:space="preserve">何燕珍：发挥专业优势 持续为民发声 </w:t>
      </w:r>
    </w:p>
    <w:p w14:paraId="777718E5">
      <w:pPr>
        <w:pStyle w:val="28"/>
        <w:bidi w:val="0"/>
        <w:rPr>
          <w:rFonts w:hint="eastAsia"/>
        </w:rPr>
      </w:pPr>
      <w:r>
        <w:rPr>
          <w:rFonts w:hint="eastAsia"/>
        </w:rPr>
        <w:t>周立新：以责任和担当为百姓多做有益之事</w:t>
      </w:r>
    </w:p>
    <w:p w14:paraId="18C56074">
      <w:pPr>
        <w:pStyle w:val="28"/>
        <w:bidi w:val="0"/>
        <w:rPr>
          <w:rFonts w:hint="eastAsia"/>
        </w:rPr>
      </w:pPr>
      <w:r>
        <w:rPr>
          <w:rFonts w:hint="eastAsia"/>
        </w:rPr>
        <w:t>谢碧芬：关注妇女儿童和家庭“急难愁盼”</w:t>
      </w:r>
    </w:p>
    <w:p w14:paraId="2F66B3BA">
      <w:pPr>
        <w:pStyle w:val="28"/>
        <w:bidi w:val="0"/>
        <w:rPr>
          <w:rFonts w:hint="eastAsia"/>
        </w:rPr>
      </w:pPr>
    </w:p>
    <w:p w14:paraId="3D4AC7AA">
      <w:pPr>
        <w:pStyle w:val="28"/>
        <w:bidi w:val="0"/>
        <w:rPr>
          <w:rFonts w:hint="eastAsia"/>
          <w:b/>
          <w:bCs/>
        </w:rPr>
      </w:pPr>
      <w:r>
        <w:rPr>
          <w:rFonts w:hint="eastAsia"/>
          <w:b/>
          <w:bCs/>
        </w:rPr>
        <w:t xml:space="preserve">提案故事  </w:t>
      </w:r>
    </w:p>
    <w:p w14:paraId="6B506E11">
      <w:pPr>
        <w:pStyle w:val="28"/>
        <w:bidi w:val="0"/>
        <w:rPr>
          <w:rFonts w:hint="eastAsia"/>
          <w:lang w:val="en-US" w:eastAsia="zh-CN"/>
        </w:rPr>
      </w:pPr>
      <w:r>
        <w:rPr>
          <w:rFonts w:hint="eastAsia"/>
        </w:rPr>
        <w:t>提案为媒，传承为魂，点亮</w:t>
      </w:r>
      <w:bookmarkStart w:id="0" w:name="_GoBack"/>
      <w:bookmarkEnd w:id="0"/>
      <w:r>
        <w:rPr>
          <w:rFonts w:hint="eastAsia"/>
        </w:rPr>
        <w:t>陈化成精神之光</w:t>
      </w:r>
    </w:p>
    <w:p w14:paraId="3EF13450">
      <w:pPr>
        <w:pStyle w:val="28"/>
        <w:ind w:firstLine="562"/>
        <w:rPr>
          <w:rFonts w:hint="default"/>
          <w:lang w:val="en-US" w:eastAsia="zh-CN"/>
        </w:rPr>
      </w:pPr>
    </w:p>
    <w:p w14:paraId="7000F0AC">
      <w:pPr>
        <w:pStyle w:val="2"/>
        <w:spacing w:afterLines="0" w:line="360" w:lineRule="auto"/>
        <w:rPr>
          <w:b/>
          <w:sz w:val="40"/>
          <w:szCs w:val="24"/>
          <w:highlight w:val="yellow"/>
          <w:lang w:val="zh-CN"/>
        </w:rPr>
      </w:pPr>
      <w:r>
        <w:rPr>
          <w:rFonts w:hint="eastAsia"/>
          <w:b/>
          <w:sz w:val="40"/>
          <w:szCs w:val="24"/>
          <w:highlight w:val="yellow"/>
          <w:lang w:val="en-US" w:eastAsia="zh-CN"/>
        </w:rPr>
        <w:t>纪念中国人民抗日战争暨世界反法西斯战争胜利80周年</w:t>
      </w:r>
    </w:p>
    <w:p w14:paraId="1D86D7A4">
      <w:pPr>
        <w:bidi w:val="0"/>
        <w:rPr>
          <w:rFonts w:hint="eastAsia"/>
        </w:rPr>
      </w:pPr>
      <w:r>
        <w:rPr>
          <w:rFonts w:hint="eastAsia"/>
        </w:rPr>
        <w:t>铭记历史 共创未来</w:t>
      </w:r>
    </w:p>
    <w:p w14:paraId="7B208147">
      <w:pPr>
        <w:bidi w:val="0"/>
        <w:rPr>
          <w:rFonts w:hint="eastAsia"/>
        </w:rPr>
      </w:pPr>
      <w:r>
        <w:rPr>
          <w:rFonts w:hint="eastAsia"/>
        </w:rPr>
        <w:t>福建省政协、厦门市政协纪念中国人民抗日战争暨世界反法西斯战争胜利80周年主题书画展开幕</w:t>
      </w:r>
    </w:p>
    <w:p w14:paraId="7CC17242">
      <w:pPr>
        <w:pStyle w:val="28"/>
        <w:bidi w:val="0"/>
        <w:rPr>
          <w:rFonts w:hint="eastAsia"/>
          <w:lang w:val="zh-CN"/>
        </w:rPr>
      </w:pPr>
      <w:r>
        <w:rPr>
          <w:rFonts w:hint="eastAsia"/>
          <w:lang w:val="zh-CN"/>
        </w:rPr>
        <w:t>9月4日，由福建省政协、厦门市政协共同举办的“铭记历史·共创未来”——纪念中国人民抗日战争暨世界反法西斯战争胜利80周年主题书画展在厦门市美术馆开幕。省政协副主席刘献祥出席活动并致辞，市政协领导黄国彬、黄晓舟、黄世忠、国桂荣、黄奋强、吴金喜、林重阳出席开幕式。</w:t>
      </w:r>
    </w:p>
    <w:p w14:paraId="1E040853">
      <w:pPr>
        <w:pStyle w:val="28"/>
        <w:bidi w:val="0"/>
        <w:rPr>
          <w:rFonts w:hint="eastAsia"/>
          <w:lang w:val="zh-CN"/>
        </w:rPr>
      </w:pPr>
      <w:r>
        <w:rPr>
          <w:rFonts w:hint="eastAsia"/>
          <w:lang w:val="zh-CN"/>
        </w:rPr>
        <w:t>本次书画展共展出164件作品，汇聚省市政协委员和各民主党派书画家心血之作，还特别收录了30件台湾书画家精品，既是闽台艺术家对伟大胜利的崇高礼赞，更是两岸同胞共守历史记忆、共扬民族大义的生动写照。</w:t>
      </w:r>
    </w:p>
    <w:p w14:paraId="40E423D2">
      <w:pPr>
        <w:pStyle w:val="28"/>
        <w:bidi w:val="0"/>
        <w:rPr>
          <w:rFonts w:hint="eastAsia"/>
          <w:lang w:val="zh-CN"/>
        </w:rPr>
      </w:pPr>
      <w:r>
        <w:rPr>
          <w:rFonts w:hint="eastAsia"/>
          <w:lang w:val="zh-CN"/>
        </w:rPr>
        <w:t>刘献祥在致辞中指出，要深入学习贯彻习近平总书记在纪念中国人民抗日战争暨世界反法西斯战争胜利80周年大会上的重要讲话精神，传承和弘扬伟大抗战精神，踔厉奋发、勇毅前行，广泛凝聚起实现中华民族伟大复兴的智慧和力量。希望通过举办此次书画展，以笔为墨、以丹青为语，能够唤起大家对历史的敬畏、对和平的珍视，让两岸同胞的心贴得更紧，团结奋斗的劲鼓得更足，让伟大抗战精神在新时代绽放更璀璨的光芒。</w:t>
      </w:r>
    </w:p>
    <w:p w14:paraId="1A290BBB">
      <w:pPr>
        <w:pStyle w:val="28"/>
        <w:bidi w:val="0"/>
        <w:rPr>
          <w:rFonts w:hint="eastAsia"/>
          <w:lang w:val="zh-CN"/>
        </w:rPr>
      </w:pPr>
      <w:r>
        <w:rPr>
          <w:rFonts w:hint="eastAsia"/>
          <w:lang w:val="zh-CN"/>
        </w:rPr>
        <w:t>受张国旺主席委托，黄国彬代表厦门市政协致辞。黄国彬表示，要发挥人民政协作为中国人民爱国统一战线的组织、中国共产党领导的多党合作和政治协商的重要机构的作用，讲好抗战故事，弘扬伟大抗战精神，为增进两岸同胞的相互了解和心灵契合作出积极贡献，共同投身努力率先实现社会主义现代化的伟大实践！</w:t>
      </w:r>
    </w:p>
    <w:p w14:paraId="2553BD2E">
      <w:pPr>
        <w:pStyle w:val="28"/>
        <w:bidi w:val="0"/>
        <w:rPr>
          <w:rFonts w:hint="eastAsia"/>
          <w:lang w:val="zh-CN"/>
        </w:rPr>
      </w:pPr>
      <w:r>
        <w:rPr>
          <w:rFonts w:hint="eastAsia"/>
          <w:lang w:val="zh-CN"/>
        </w:rPr>
        <w:t>本次书画展持续至9月13日。</w:t>
      </w:r>
    </w:p>
    <w:p w14:paraId="7FC3823A">
      <w:pPr>
        <w:pStyle w:val="28"/>
        <w:bidi w:val="0"/>
        <w:rPr>
          <w:rFonts w:hint="eastAsia"/>
          <w:lang w:val="zh-CN"/>
        </w:rPr>
      </w:pPr>
    </w:p>
    <w:p w14:paraId="58FEAAEC">
      <w:pPr>
        <w:pStyle w:val="13"/>
        <w:rPr>
          <w:rFonts w:hint="eastAsia"/>
          <w:lang w:val="zh-CN"/>
        </w:rPr>
      </w:pPr>
    </w:p>
    <w:p w14:paraId="0AE92B88">
      <w:pPr>
        <w:pStyle w:val="28"/>
        <w:bidi w:val="0"/>
        <w:rPr>
          <w:rFonts w:hint="eastAsia"/>
          <w:lang w:val="zh-CN"/>
        </w:rPr>
      </w:pPr>
    </w:p>
    <w:p w14:paraId="75560048">
      <w:pPr>
        <w:bidi w:val="0"/>
        <w:rPr>
          <w:rFonts w:hint="eastAsia"/>
          <w:lang w:val="zh-CN"/>
        </w:rPr>
      </w:pPr>
      <w:r>
        <w:rPr>
          <w:rFonts w:hint="eastAsia"/>
          <w:lang w:val="zh-CN"/>
        </w:rPr>
        <w:t>传承伟大抗战精神</w:t>
      </w:r>
    </w:p>
    <w:p w14:paraId="12447BA5">
      <w:pPr>
        <w:bidi w:val="0"/>
        <w:rPr>
          <w:rFonts w:hint="eastAsia"/>
          <w:lang w:val="zh-CN"/>
        </w:rPr>
      </w:pPr>
      <w:r>
        <w:rPr>
          <w:rFonts w:hint="eastAsia"/>
          <w:lang w:val="zh-CN"/>
        </w:rPr>
        <w:t>肩负民企责任担当</w:t>
      </w:r>
    </w:p>
    <w:p w14:paraId="7553F3E8">
      <w:pPr>
        <w:pStyle w:val="28"/>
        <w:bidi w:val="0"/>
        <w:rPr>
          <w:rFonts w:hint="eastAsia"/>
          <w:lang w:val="zh-CN"/>
        </w:rPr>
      </w:pPr>
      <w:r>
        <w:rPr>
          <w:rFonts w:hint="eastAsia"/>
          <w:lang w:val="zh-CN"/>
        </w:rPr>
        <w:t>9月3日，纪念中国人民抗日战争暨世界反法西斯战争胜利80周年大会在北京天安门广场隆重举行。在厦门，广大政协委员以多种方式收听收看了纪念大会，聆听习近平总书记重要讲话，共同见证了我国经济社会发展和国防建设的巨大成就。伟大抗战精神在我市企业家委员中引发热烈反响。大家深受鼓舞，倍感振奋，一致表示要传承伟大抗战精神，以实干创未来、用奋斗显担当。</w:t>
      </w:r>
    </w:p>
    <w:p w14:paraId="4E88F2CA">
      <w:pPr>
        <w:pStyle w:val="28"/>
        <w:bidi w:val="0"/>
        <w:rPr>
          <w:rFonts w:hint="eastAsia"/>
          <w:lang w:val="zh-CN"/>
        </w:rPr>
      </w:pPr>
    </w:p>
    <w:p w14:paraId="50170B32">
      <w:pPr>
        <w:pStyle w:val="28"/>
        <w:bidi w:val="0"/>
        <w:rPr>
          <w:rFonts w:hint="eastAsia"/>
          <w:b/>
          <w:bCs/>
          <w:lang w:val="zh-CN"/>
        </w:rPr>
      </w:pPr>
      <w:r>
        <w:rPr>
          <w:rFonts w:hint="eastAsia"/>
          <w:b/>
          <w:bCs/>
          <w:lang w:val="zh-CN"/>
        </w:rPr>
        <w:t>柯希平：把个人奋斗融入强国复兴征程</w:t>
      </w:r>
    </w:p>
    <w:p w14:paraId="15F10E67">
      <w:pPr>
        <w:pStyle w:val="28"/>
        <w:bidi w:val="0"/>
        <w:rPr>
          <w:rFonts w:hint="eastAsia"/>
          <w:lang w:val="zh-CN"/>
        </w:rPr>
      </w:pPr>
      <w:r>
        <w:rPr>
          <w:rFonts w:hint="eastAsia"/>
          <w:lang w:val="zh-CN"/>
        </w:rPr>
        <w:t>柯希平</w:t>
      </w:r>
    </w:p>
    <w:p w14:paraId="7AB2DA5B">
      <w:pPr>
        <w:pStyle w:val="28"/>
        <w:bidi w:val="0"/>
        <w:rPr>
          <w:rFonts w:hint="eastAsia"/>
          <w:lang w:val="zh-CN"/>
        </w:rPr>
      </w:pPr>
      <w:r>
        <w:rPr>
          <w:rFonts w:hint="eastAsia"/>
          <w:lang w:val="zh-CN"/>
        </w:rPr>
        <w:t>全国政协委员</w:t>
      </w:r>
    </w:p>
    <w:p w14:paraId="53BAF1C4">
      <w:pPr>
        <w:pStyle w:val="28"/>
        <w:bidi w:val="0"/>
        <w:rPr>
          <w:rFonts w:hint="eastAsia"/>
          <w:lang w:val="zh-CN"/>
        </w:rPr>
      </w:pPr>
      <w:r>
        <w:rPr>
          <w:rFonts w:hint="eastAsia"/>
          <w:lang w:val="zh-CN"/>
        </w:rPr>
        <w:t>厦门恒兴集团有限公司董事长</w:t>
      </w:r>
    </w:p>
    <w:p w14:paraId="48041E9D">
      <w:pPr>
        <w:pStyle w:val="28"/>
        <w:bidi w:val="0"/>
        <w:rPr>
          <w:rFonts w:hint="eastAsia"/>
          <w:lang w:val="zh-CN"/>
        </w:rPr>
      </w:pPr>
      <w:r>
        <w:rPr>
          <w:rFonts w:hint="eastAsia"/>
          <w:lang w:val="zh-CN"/>
        </w:rPr>
        <w:t>9月3日上午，公司组织党员职工集中观看纪念大会与阅兵仪式，习近平总书记重要讲话让我们大家深受震撼、倍感振奋。这不仅是一场庄严的国家仪式，更是一堂震撼人心的历史与现实教育课。我深切体会到，只有国家强盛，民营企业才有广阔舞台；办好企业不仅是谋求自身发展，更是回应国家战略、服务民族复兴的使命所在。习近平总书记强调，历史承载过去，也启迪未来，新时代新征程要传承和弘扬伟大抗战精神，踔厉奋发、勇毅前行，为以中国式现代化全面推进强国建设、民族复兴伟业而团结奋斗。中国式现代化不是少数人的现代化，而是全民共享的发展；不是片面追求规模的增长，而是高质量、可持续的进步。这对我们民营企业发展提出了更高要求。</w:t>
      </w:r>
    </w:p>
    <w:p w14:paraId="187088E4">
      <w:pPr>
        <w:pStyle w:val="28"/>
        <w:bidi w:val="0"/>
        <w:rPr>
          <w:rFonts w:hint="eastAsia"/>
          <w:lang w:val="zh-CN"/>
        </w:rPr>
      </w:pPr>
      <w:r>
        <w:rPr>
          <w:rFonts w:hint="eastAsia"/>
          <w:lang w:val="zh-CN"/>
        </w:rPr>
        <w:t>我认为，企业应从三方面努力：一是坚守主业，勇于创新，把新质生产力真正转化为推动企业高质量发展的动能；二是诚信守法，把企业的信誉与品牌作为最宝贵的财富，走长期主义的发展道路；三是积极承担社会责任，在提供就业、服务社会、支持公益等方面持续发力，让企业发展惠及更多人。唯有如此，我们才能在新的历史起点上，把个人奋斗与祖国强盛、民族复兴紧密相连，成为中国式现代化的参与者、推动者和见证者。</w:t>
      </w:r>
    </w:p>
    <w:p w14:paraId="0C614045">
      <w:pPr>
        <w:pStyle w:val="28"/>
        <w:bidi w:val="0"/>
        <w:rPr>
          <w:rFonts w:hint="eastAsia"/>
          <w:lang w:val="zh-CN"/>
        </w:rPr>
      </w:pPr>
    </w:p>
    <w:p w14:paraId="5E7BF421">
      <w:pPr>
        <w:pStyle w:val="28"/>
        <w:bidi w:val="0"/>
        <w:rPr>
          <w:rFonts w:hint="eastAsia"/>
          <w:b/>
          <w:bCs/>
          <w:lang w:val="zh-CN"/>
        </w:rPr>
      </w:pPr>
      <w:r>
        <w:rPr>
          <w:rFonts w:hint="eastAsia"/>
          <w:b/>
          <w:bCs/>
          <w:lang w:val="zh-CN"/>
        </w:rPr>
        <w:t>李莉：为强国复兴贡献闽商力量</w:t>
      </w:r>
    </w:p>
    <w:p w14:paraId="54276BCE">
      <w:pPr>
        <w:pStyle w:val="28"/>
        <w:bidi w:val="0"/>
        <w:rPr>
          <w:rFonts w:hint="eastAsia"/>
          <w:lang w:val="zh-CN"/>
        </w:rPr>
      </w:pPr>
      <w:r>
        <w:rPr>
          <w:rFonts w:hint="eastAsia"/>
          <w:lang w:val="zh-CN"/>
        </w:rPr>
        <w:t>李  莉</w:t>
      </w:r>
    </w:p>
    <w:p w14:paraId="6551B3C4">
      <w:pPr>
        <w:pStyle w:val="28"/>
        <w:bidi w:val="0"/>
        <w:rPr>
          <w:rFonts w:hint="eastAsia"/>
          <w:lang w:val="zh-CN"/>
        </w:rPr>
      </w:pPr>
      <w:r>
        <w:rPr>
          <w:rFonts w:hint="eastAsia"/>
          <w:lang w:val="zh-CN"/>
        </w:rPr>
        <w:t>厦门市政协常委</w:t>
      </w:r>
    </w:p>
    <w:p w14:paraId="2A4F3002">
      <w:pPr>
        <w:pStyle w:val="28"/>
        <w:bidi w:val="0"/>
        <w:rPr>
          <w:rFonts w:hint="eastAsia"/>
          <w:lang w:val="zh-CN"/>
        </w:rPr>
      </w:pPr>
      <w:r>
        <w:rPr>
          <w:rFonts w:hint="eastAsia"/>
          <w:lang w:val="zh-CN"/>
        </w:rPr>
        <w:t>厦门融坤集团有限公司总经理</w:t>
      </w:r>
    </w:p>
    <w:p w14:paraId="0BDABB6F">
      <w:pPr>
        <w:pStyle w:val="28"/>
        <w:bidi w:val="0"/>
        <w:rPr>
          <w:rFonts w:hint="eastAsia"/>
          <w:lang w:val="zh-CN"/>
        </w:rPr>
      </w:pPr>
      <w:r>
        <w:rPr>
          <w:rFonts w:hint="eastAsia"/>
          <w:lang w:val="zh-CN"/>
        </w:rPr>
        <w:t>观看阅兵盛典，我们倍感振奋。三军列阵雄姿英发、步伐铿锵，新型装备惊艳亮相、铁甲生辉……充分彰显着威严雄厚的大国实力，我由衷感受到：强国必先强军，军强方能国安。作为扎根厦门经济特区的民营企业家，我更加深切地意识到：强大的国防意味着安稳的发展环境。我们将始终胸怀报国使命，心无旁骛扎根实体经济，专注本业，锻造核心竞争力，大力弘扬“敢闯敢试、爱拼会赢”的闽商精神。未来，我们将继续坚守法治底线，践行诚信经营理念，积极履行社会责任，助力乡村振兴与共同富裕，努力成为中国式现代化的实践者和推动者，为强国建设、民族复兴贡献闽商力量！</w:t>
      </w:r>
    </w:p>
    <w:p w14:paraId="28944E85">
      <w:pPr>
        <w:pStyle w:val="28"/>
        <w:bidi w:val="0"/>
        <w:rPr>
          <w:rFonts w:hint="eastAsia"/>
          <w:lang w:val="zh-CN"/>
        </w:rPr>
      </w:pPr>
    </w:p>
    <w:p w14:paraId="41D39C68">
      <w:pPr>
        <w:pStyle w:val="28"/>
        <w:bidi w:val="0"/>
        <w:rPr>
          <w:rFonts w:hint="eastAsia"/>
          <w:b/>
          <w:bCs/>
          <w:lang w:val="zh-CN"/>
        </w:rPr>
      </w:pPr>
      <w:r>
        <w:rPr>
          <w:rFonts w:hint="eastAsia"/>
          <w:b/>
          <w:bCs/>
          <w:lang w:val="zh-CN"/>
        </w:rPr>
        <w:t>孙声毅：以报国志驱动新质生产力，筑牢共富根基</w:t>
      </w:r>
    </w:p>
    <w:p w14:paraId="5807CDF7">
      <w:pPr>
        <w:pStyle w:val="28"/>
        <w:bidi w:val="0"/>
        <w:rPr>
          <w:rFonts w:hint="eastAsia"/>
          <w:lang w:val="zh-CN"/>
        </w:rPr>
      </w:pPr>
      <w:r>
        <w:rPr>
          <w:rFonts w:hint="eastAsia"/>
          <w:lang w:val="zh-CN"/>
        </w:rPr>
        <w:t>孙声毅</w:t>
      </w:r>
    </w:p>
    <w:p w14:paraId="220E8F66">
      <w:pPr>
        <w:pStyle w:val="28"/>
        <w:bidi w:val="0"/>
        <w:rPr>
          <w:rFonts w:hint="eastAsia"/>
          <w:lang w:val="zh-CN"/>
        </w:rPr>
      </w:pPr>
      <w:r>
        <w:rPr>
          <w:rFonts w:hint="eastAsia"/>
          <w:lang w:val="zh-CN"/>
        </w:rPr>
        <w:t>厦门市政协委员</w:t>
      </w:r>
    </w:p>
    <w:p w14:paraId="13D4FD1C">
      <w:pPr>
        <w:pStyle w:val="28"/>
        <w:bidi w:val="0"/>
        <w:rPr>
          <w:rFonts w:hint="eastAsia"/>
          <w:lang w:val="zh-CN"/>
        </w:rPr>
      </w:pPr>
      <w:r>
        <w:rPr>
          <w:rFonts w:hint="eastAsia"/>
          <w:lang w:val="zh-CN"/>
        </w:rPr>
        <w:t>厦门泰利眼镜工业有限公司董事长</w:t>
      </w:r>
    </w:p>
    <w:p w14:paraId="023EEB6D">
      <w:pPr>
        <w:pStyle w:val="28"/>
        <w:bidi w:val="0"/>
        <w:rPr>
          <w:rFonts w:hint="eastAsia"/>
          <w:lang w:val="zh-CN"/>
        </w:rPr>
      </w:pPr>
      <w:r>
        <w:rPr>
          <w:rFonts w:hint="eastAsia"/>
          <w:lang w:val="zh-CN"/>
        </w:rPr>
        <w:t>“九三”盛大阅兵，民族复兴的磅礴力量令人心潮澎湃。作为企业家，“胸怀报国志”是融入血脉的使命。正如习近平总书记强调的“科技自立自强是国家强盛之基”，我们需将核心技术突破作为立身之本，在高端制造、数字经济、绿色转型等领域持续发力，以创新回应国家新质生产力需求。创新驱动新质生产力是高质量发展的必由之路，更是实现共同富裕的根基。对于广大企业来说，要通过提升全要素生产率，创造高附加值产业和高质量就业岗位，为“先富”注入科技动能；而“先富”的资源积累又能反哺技术迭代，形成“创新驱动—产业升级—就业扩容—收入增长”的良性循环，让发展成果惠及更多群体。站在历史交汇点，我们必将以科技向善的担当，在创新突破中夯实共富根基，以中国式现代化书写新时代企业家的家国情怀。</w:t>
      </w:r>
    </w:p>
    <w:p w14:paraId="2A5870C0">
      <w:pPr>
        <w:pStyle w:val="28"/>
        <w:bidi w:val="0"/>
        <w:rPr>
          <w:rFonts w:hint="eastAsia"/>
          <w:lang w:val="zh-CN"/>
        </w:rPr>
      </w:pPr>
    </w:p>
    <w:p w14:paraId="0E0D01D6">
      <w:pPr>
        <w:pStyle w:val="28"/>
        <w:bidi w:val="0"/>
        <w:rPr>
          <w:rFonts w:hint="eastAsia"/>
          <w:b/>
          <w:bCs/>
          <w:lang w:val="zh-CN"/>
        </w:rPr>
      </w:pPr>
      <w:r>
        <w:rPr>
          <w:rFonts w:hint="eastAsia"/>
          <w:b/>
          <w:bCs/>
          <w:lang w:val="zh-CN"/>
        </w:rPr>
        <w:t>陈岱桦：更加坚定在大陆发展、为祖国奉献之志</w:t>
      </w:r>
    </w:p>
    <w:p w14:paraId="1115A039">
      <w:pPr>
        <w:pStyle w:val="28"/>
        <w:bidi w:val="0"/>
        <w:rPr>
          <w:rFonts w:hint="eastAsia"/>
          <w:lang w:val="zh-CN"/>
        </w:rPr>
      </w:pPr>
      <w:r>
        <w:rPr>
          <w:rFonts w:hint="eastAsia"/>
          <w:lang w:val="zh-CN"/>
        </w:rPr>
        <w:t>陈岱桦</w:t>
      </w:r>
    </w:p>
    <w:p w14:paraId="204BE6FE">
      <w:pPr>
        <w:pStyle w:val="28"/>
        <w:bidi w:val="0"/>
        <w:rPr>
          <w:rFonts w:hint="eastAsia"/>
          <w:lang w:val="zh-CN"/>
        </w:rPr>
      </w:pPr>
      <w:r>
        <w:rPr>
          <w:rFonts w:hint="eastAsia"/>
          <w:lang w:val="zh-CN"/>
        </w:rPr>
        <w:t>厦门市政协委员</w:t>
      </w:r>
    </w:p>
    <w:p w14:paraId="7DCD82BF">
      <w:pPr>
        <w:pStyle w:val="28"/>
        <w:bidi w:val="0"/>
        <w:rPr>
          <w:rFonts w:hint="eastAsia"/>
          <w:lang w:val="zh-CN"/>
        </w:rPr>
      </w:pPr>
      <w:r>
        <w:rPr>
          <w:rFonts w:hint="eastAsia"/>
          <w:lang w:val="zh-CN"/>
        </w:rPr>
        <w:t>厦门建霖健康家居股份有限公司董事长兼总裁</w:t>
      </w:r>
    </w:p>
    <w:p w14:paraId="0ED71BA4">
      <w:pPr>
        <w:pStyle w:val="28"/>
        <w:bidi w:val="0"/>
        <w:rPr>
          <w:rFonts w:hint="eastAsia"/>
          <w:lang w:val="zh-CN"/>
        </w:rPr>
      </w:pPr>
      <w:r>
        <w:rPr>
          <w:rFonts w:hint="eastAsia"/>
          <w:lang w:val="zh-CN"/>
        </w:rPr>
        <w:t>“九三”盛大阅兵，习近平总书记发表重要讲话，强调要铭记历史、缅怀先烈、珍爱和平、开创未来，并明确指出中国将坚定不移地走和平发展道路。作为长期在大陆深耕的台资企业，我们倍感振奋。整齐划一的方阵、先进精良的装备逐一呈现，所彰显的强大国力使我们台商台企在大陆发展、为祖国奉献之志更加坚定。建霖家居作为厦门上市企业，自1990年成立以来，成长与壮大得益于祖国大陆的持续繁荣发展和对台企的有力支持。36年来，建霖家居始终依法合规经营，以技研创新驱动企业发展。未来，我们将聚焦国际化与内循环的双轨发展，持续研发与深耕高端卫浴领域；积极拓展大健康产业，涵盖净水、新风、个护美健、适老化等多元化健康家居解决方案；强化科技赋能，推进人工智能技术的集成应用，为智能家居、智能制造、数字化企业等场景提供全方位的解决方案与企业AI的全域赋能。同时，我们将继续心怀报国之志，秉持人类命运共同体理念，发挥台资企业的桥梁纽带作用，推动两岸交流合作，以“先富”带动“共富”，在实现中华民族伟大复兴征程中彰显台企的责任与担当。</w:t>
      </w:r>
    </w:p>
    <w:p w14:paraId="65DD9BBD">
      <w:pPr>
        <w:pStyle w:val="28"/>
        <w:bidi w:val="0"/>
        <w:rPr>
          <w:rFonts w:hint="eastAsia"/>
          <w:lang w:val="zh-CN"/>
        </w:rPr>
      </w:pPr>
    </w:p>
    <w:p w14:paraId="37004407">
      <w:pPr>
        <w:pStyle w:val="28"/>
        <w:bidi w:val="0"/>
        <w:rPr>
          <w:rFonts w:hint="eastAsia"/>
          <w:b/>
          <w:bCs/>
          <w:lang w:val="zh-CN"/>
        </w:rPr>
      </w:pPr>
      <w:r>
        <w:rPr>
          <w:rFonts w:hint="eastAsia"/>
          <w:b/>
          <w:bCs/>
          <w:lang w:val="zh-CN"/>
        </w:rPr>
        <w:t>汪卫东：以科技创新为笔，书写新时代民企担当</w:t>
      </w:r>
    </w:p>
    <w:p w14:paraId="54367A93">
      <w:pPr>
        <w:pStyle w:val="28"/>
        <w:bidi w:val="0"/>
        <w:rPr>
          <w:rFonts w:hint="eastAsia"/>
          <w:lang w:val="zh-CN"/>
        </w:rPr>
      </w:pPr>
      <w:r>
        <w:rPr>
          <w:rFonts w:hint="eastAsia"/>
          <w:lang w:val="zh-CN"/>
        </w:rPr>
        <w:t>汪卫东</w:t>
      </w:r>
    </w:p>
    <w:p w14:paraId="706AB4B7">
      <w:pPr>
        <w:pStyle w:val="28"/>
        <w:bidi w:val="0"/>
        <w:rPr>
          <w:rFonts w:hint="eastAsia"/>
          <w:lang w:val="zh-CN"/>
        </w:rPr>
      </w:pPr>
      <w:r>
        <w:rPr>
          <w:rFonts w:hint="eastAsia"/>
          <w:lang w:val="zh-CN"/>
        </w:rPr>
        <w:t>厦门市政协委员</w:t>
      </w:r>
    </w:p>
    <w:p w14:paraId="13330A79">
      <w:pPr>
        <w:pStyle w:val="28"/>
        <w:bidi w:val="0"/>
        <w:rPr>
          <w:rFonts w:hint="eastAsia"/>
          <w:lang w:val="zh-CN"/>
        </w:rPr>
      </w:pPr>
      <w:r>
        <w:rPr>
          <w:rFonts w:hint="eastAsia"/>
          <w:lang w:val="zh-CN"/>
        </w:rPr>
        <w:t>厦门伟屹集团有限公司董事长</w:t>
      </w:r>
    </w:p>
    <w:p w14:paraId="1A1AAD49">
      <w:pPr>
        <w:pStyle w:val="28"/>
        <w:bidi w:val="0"/>
        <w:rPr>
          <w:rFonts w:hint="eastAsia"/>
          <w:lang w:val="zh-CN"/>
        </w:rPr>
      </w:pPr>
      <w:r>
        <w:rPr>
          <w:rFonts w:hint="eastAsia"/>
          <w:lang w:val="zh-CN"/>
        </w:rPr>
        <w:t>观看“九三”阅兵盛典，当搭载着最新科技的装备方阵昂首驶过，当信息化作战单元展现出精准协同的实力，我真切感受到科技创新对国家实力的硬核支撑，也更加明晰了企业家胸怀报国志、一心谋发展的实践方向。作为科技型企业负责人，我们始终把发展重心放在技术创新突破上，严守诚信经营底线，建立健全知识产权保护体系，确保每一项技术创新都合规有序推进。如今，我们实现了从技术研发到场景应用的闭环，以“先富促共富”的实际行动赋能行业高质量发展。未来，我们将继续以科技创新为笔，在中国式现代化画卷上书写民企担当，为经济社会高质量发展贡献更大力量。</w:t>
      </w:r>
    </w:p>
    <w:p w14:paraId="25FADE20">
      <w:pPr>
        <w:pStyle w:val="28"/>
        <w:bidi w:val="0"/>
        <w:rPr>
          <w:rFonts w:hint="eastAsia"/>
          <w:lang w:val="zh-CN"/>
        </w:rPr>
      </w:pPr>
    </w:p>
    <w:p w14:paraId="63DF1A1C">
      <w:pPr>
        <w:pStyle w:val="28"/>
        <w:bidi w:val="0"/>
        <w:rPr>
          <w:rFonts w:hint="eastAsia"/>
          <w:b/>
          <w:bCs/>
          <w:lang w:val="zh-CN"/>
        </w:rPr>
      </w:pPr>
      <w:r>
        <w:rPr>
          <w:rFonts w:hint="eastAsia"/>
          <w:b/>
          <w:bCs/>
          <w:lang w:val="zh-CN"/>
        </w:rPr>
        <w:t>林金钟：国家实力跃升，是我们走出去的底气</w:t>
      </w:r>
    </w:p>
    <w:p w14:paraId="03A7AAF1">
      <w:pPr>
        <w:pStyle w:val="28"/>
        <w:bidi w:val="0"/>
        <w:rPr>
          <w:rFonts w:hint="eastAsia"/>
          <w:lang w:val="zh-CN"/>
        </w:rPr>
      </w:pPr>
      <w:r>
        <w:rPr>
          <w:rFonts w:hint="eastAsia"/>
          <w:lang w:val="zh-CN"/>
        </w:rPr>
        <w:t>林金钟</w:t>
      </w:r>
    </w:p>
    <w:p w14:paraId="1DF8CFED">
      <w:pPr>
        <w:pStyle w:val="28"/>
        <w:bidi w:val="0"/>
        <w:rPr>
          <w:rFonts w:hint="eastAsia"/>
          <w:lang w:val="zh-CN"/>
        </w:rPr>
      </w:pPr>
      <w:r>
        <w:rPr>
          <w:rFonts w:hint="eastAsia"/>
          <w:lang w:val="zh-CN"/>
        </w:rPr>
        <w:t>厦门市政协委员</w:t>
      </w:r>
    </w:p>
    <w:p w14:paraId="16308EA0">
      <w:pPr>
        <w:pStyle w:val="28"/>
        <w:bidi w:val="0"/>
        <w:rPr>
          <w:rFonts w:hint="eastAsia"/>
          <w:lang w:val="zh-CN"/>
        </w:rPr>
      </w:pPr>
      <w:r>
        <w:rPr>
          <w:rFonts w:hint="eastAsia"/>
          <w:lang w:val="zh-CN"/>
        </w:rPr>
        <w:t>厦门贝施特贸易有限公司董事长</w:t>
      </w:r>
    </w:p>
    <w:p w14:paraId="6F8B5064">
      <w:pPr>
        <w:pStyle w:val="28"/>
        <w:bidi w:val="0"/>
        <w:rPr>
          <w:rFonts w:hint="eastAsia"/>
          <w:lang w:val="zh-CN"/>
        </w:rPr>
      </w:pPr>
      <w:r>
        <w:rPr>
          <w:rFonts w:hint="eastAsia"/>
          <w:lang w:val="zh-CN"/>
        </w:rPr>
        <w:t>当整齐的方阵踏过广场、先进装备列阵亮相时，我内心十分震撼。作为一家专注国际石材贸易、产品出口全球的企业，我们比谁都清楚：国家实力的跃升，是我们“走出去”的底气，更是“国之强盛，企之责任”最生动的注脚。胸怀报国志是我们企业家的精神底色。我们始终将企业发展与国家战略同频共振，把“中国制造”通过我们的全球供应链送往国外市场，让世界看见中国产品的实力。守法善经营是我们企业家的立身之本。作为连接国内外市场的桥梁，我们深知合规是贸易企业的生命线，坚持构建全流程合规管理体系，将社会责任融入经营血脉，注重社会效益，遵守法律法规，诚信经营，积极参与社会公益事业，为社会的和谐稳定发展贡献力量。“先富促共富”是我们企业家的时代使命。要发挥龙头企业的带动作用，加强产业链上下游协同合作，带动更多群体共享发展成果，为实现共同富裕的目标贡献力量。站在中国式现代化的新征程上，我们应当以实干诠释担当，用奋斗书写答卷，在服务国家开放大局中，争做新时代矢志报国的建设者、对外开放的践行者。</w:t>
      </w:r>
    </w:p>
    <w:p w14:paraId="058BCFA3">
      <w:pPr>
        <w:pStyle w:val="28"/>
        <w:bidi w:val="0"/>
        <w:rPr>
          <w:rFonts w:hint="eastAsia"/>
          <w:lang w:val="zh-CN"/>
        </w:rPr>
      </w:pPr>
    </w:p>
    <w:p w14:paraId="424732E9">
      <w:pPr>
        <w:pStyle w:val="28"/>
        <w:bidi w:val="0"/>
        <w:rPr>
          <w:rFonts w:hint="eastAsia"/>
          <w:b/>
          <w:bCs/>
          <w:lang w:val="zh-CN"/>
        </w:rPr>
      </w:pPr>
      <w:r>
        <w:rPr>
          <w:rFonts w:hint="eastAsia"/>
          <w:b/>
          <w:bCs/>
          <w:lang w:val="zh-CN"/>
        </w:rPr>
        <w:t>钟剑锋：向新而行，向高攀登，展现青春担当</w:t>
      </w:r>
    </w:p>
    <w:p w14:paraId="082E5FA9">
      <w:pPr>
        <w:pStyle w:val="28"/>
        <w:bidi w:val="0"/>
        <w:rPr>
          <w:rFonts w:hint="eastAsia"/>
          <w:lang w:val="zh-CN"/>
        </w:rPr>
      </w:pPr>
      <w:r>
        <w:rPr>
          <w:rFonts w:hint="eastAsia"/>
          <w:lang w:val="zh-CN"/>
        </w:rPr>
        <w:t>钟剑锋</w:t>
      </w:r>
    </w:p>
    <w:p w14:paraId="5DFA2814">
      <w:pPr>
        <w:pStyle w:val="28"/>
        <w:bidi w:val="0"/>
        <w:rPr>
          <w:rFonts w:hint="eastAsia"/>
          <w:lang w:val="zh-CN"/>
        </w:rPr>
      </w:pPr>
      <w:r>
        <w:rPr>
          <w:rFonts w:hint="eastAsia"/>
          <w:lang w:val="zh-CN"/>
        </w:rPr>
        <w:t>厦门市政协委员</w:t>
      </w:r>
    </w:p>
    <w:p w14:paraId="37215E91">
      <w:pPr>
        <w:pStyle w:val="28"/>
        <w:bidi w:val="0"/>
        <w:rPr>
          <w:rFonts w:hint="eastAsia"/>
          <w:lang w:val="zh-CN"/>
        </w:rPr>
      </w:pPr>
      <w:r>
        <w:rPr>
          <w:rFonts w:hint="eastAsia"/>
          <w:lang w:val="zh-CN"/>
        </w:rPr>
        <w:t>厦门宏益华集团有限公司总裁</w:t>
      </w:r>
    </w:p>
    <w:p w14:paraId="4F7EB177">
      <w:pPr>
        <w:pStyle w:val="28"/>
        <w:bidi w:val="0"/>
        <w:rPr>
          <w:rFonts w:hint="eastAsia"/>
          <w:lang w:val="zh-CN"/>
        </w:rPr>
      </w:pPr>
      <w:r>
        <w:rPr>
          <w:rFonts w:hint="eastAsia"/>
          <w:lang w:val="zh-CN"/>
        </w:rPr>
        <w:t>观看阅兵仪式，我心潮澎湃。那整齐划一的方阵，如钢铁长城般坚毅；那精良先进的装备，彰显着我国科技与国防力量的飞跃。这一切，让我深刻感受到国家的强大，也倍觉肩上使命光荣、责任重大。作为年轻一代企业家，我将胸怀报国之志，坚定理想信念，把个人奋斗发展融入国家命运的宏大叙事中。以创新跃升，靠转型突围，向新而行、向高攀登，坚定走品牌制胜的高质量发展道路。</w:t>
      </w:r>
    </w:p>
    <w:p w14:paraId="4E876841">
      <w:pPr>
        <w:pStyle w:val="28"/>
        <w:bidi w:val="0"/>
        <w:rPr>
          <w:rFonts w:hint="eastAsia"/>
          <w:lang w:val="zh-CN"/>
        </w:rPr>
      </w:pPr>
      <w:r>
        <w:rPr>
          <w:rFonts w:hint="eastAsia"/>
          <w:lang w:val="zh-CN"/>
        </w:rPr>
        <w:t>未来，我将继续以诚筑基、以信立本，树立良好企业形象。同时，积极响应“先富促共富”的号召，发挥企业资源和优势，带动更多人增收致富，做中国式现代化的坚定促进者，在新时代新征程中展现青春担当！</w:t>
      </w:r>
    </w:p>
    <w:p w14:paraId="13E4A4B4">
      <w:pPr>
        <w:pStyle w:val="28"/>
        <w:bidi w:val="0"/>
        <w:rPr>
          <w:rFonts w:hint="eastAsia"/>
          <w:lang w:val="zh-CN"/>
        </w:rPr>
      </w:pPr>
    </w:p>
    <w:p w14:paraId="29894540">
      <w:pPr>
        <w:pStyle w:val="28"/>
        <w:bidi w:val="0"/>
        <w:rPr>
          <w:rFonts w:hint="eastAsia"/>
          <w:b/>
          <w:bCs/>
          <w:lang w:val="zh-CN"/>
        </w:rPr>
      </w:pPr>
      <w:r>
        <w:rPr>
          <w:rFonts w:hint="eastAsia"/>
          <w:b/>
          <w:bCs/>
          <w:lang w:val="zh-CN"/>
        </w:rPr>
        <w:t>姜嵘：实干兴邦，用发展致敬先辈</w:t>
      </w:r>
    </w:p>
    <w:p w14:paraId="4956F92B">
      <w:pPr>
        <w:pStyle w:val="28"/>
        <w:bidi w:val="0"/>
        <w:rPr>
          <w:rFonts w:hint="eastAsia"/>
          <w:lang w:val="zh-CN"/>
        </w:rPr>
      </w:pPr>
      <w:r>
        <w:rPr>
          <w:rFonts w:hint="eastAsia"/>
          <w:lang w:val="zh-CN"/>
        </w:rPr>
        <w:t>姜   嵘</w:t>
      </w:r>
    </w:p>
    <w:p w14:paraId="222CE886">
      <w:pPr>
        <w:pStyle w:val="28"/>
        <w:bidi w:val="0"/>
        <w:rPr>
          <w:rFonts w:hint="eastAsia"/>
          <w:lang w:val="zh-CN"/>
        </w:rPr>
      </w:pPr>
      <w:r>
        <w:rPr>
          <w:rFonts w:hint="eastAsia"/>
          <w:lang w:val="zh-CN"/>
        </w:rPr>
        <w:t>厦门市政协委员</w:t>
      </w:r>
    </w:p>
    <w:p w14:paraId="395C1581">
      <w:pPr>
        <w:pStyle w:val="28"/>
        <w:bidi w:val="0"/>
        <w:rPr>
          <w:rFonts w:hint="eastAsia"/>
          <w:lang w:val="zh-CN"/>
        </w:rPr>
      </w:pPr>
      <w:r>
        <w:rPr>
          <w:rFonts w:hint="eastAsia"/>
          <w:lang w:val="zh-CN"/>
        </w:rPr>
        <w:t>厦门市嘉晟对外贸易有限公司副总裁当战机的呼啸声划破长空，当铁甲的轰鸣声震撼大地，这一刻我们对伟大抗战精神有了更真切的感受：先辈们用鲜血和牺牲换来了今天的和平，而我们这代人的使命，就是用实实在在的产业报效国家，让祖国更加强盛、民族更加团结。站在新时代新征程的起点，作为民营经济一分子，我们应该主动成为推动中国式现代化的坚定力量，以稳定、高效的供应链为基础，共同守护这份来之不易的和平与繁荣。一是持续深耕供应链，把每一个环节都做扎实、做硬核，锻造国际市场竞争力；二是发挥协同智慧，优化跨境网络，让“中国制造”更加畅通地走向世界；三是坚持守法经营，用透明、合规的方式赢得全球信任，就像此次阅兵中的国产装备一样，自信亮相世界舞台。这场阅兵，不仅是国力的展示，更是对我们每个人的激励与鞭策。吾辈当以实业兴邦，以行动告慰历史，用发展致敬先辈。</w:t>
      </w:r>
    </w:p>
    <w:p w14:paraId="255AB56A">
      <w:pPr>
        <w:pStyle w:val="21"/>
        <w:bidi w:val="0"/>
        <w:rPr>
          <w:rFonts w:hint="eastAsia"/>
          <w:lang w:val="zh-CN"/>
        </w:rPr>
      </w:pPr>
      <w:r>
        <w:rPr>
          <w:rFonts w:hint="eastAsia"/>
          <w:lang w:val="zh-CN"/>
        </w:rPr>
        <w:t>（排名不分先后）</w:t>
      </w:r>
    </w:p>
    <w:p w14:paraId="0B58EEAD">
      <w:pPr>
        <w:pStyle w:val="21"/>
        <w:bidi w:val="0"/>
        <w:rPr>
          <w:rFonts w:hint="eastAsia"/>
          <w:lang w:val="zh-CN"/>
        </w:rPr>
      </w:pPr>
    </w:p>
    <w:p w14:paraId="67E21A9C">
      <w:pPr>
        <w:pStyle w:val="21"/>
        <w:bidi w:val="0"/>
        <w:jc w:val="both"/>
        <w:rPr>
          <w:rFonts w:hint="eastAsia"/>
          <w:lang w:val="zh-CN"/>
        </w:rPr>
      </w:pPr>
    </w:p>
    <w:p w14:paraId="08A7433F">
      <w:pPr>
        <w:bidi w:val="0"/>
        <w:rPr>
          <w:rFonts w:hint="eastAsia"/>
          <w:lang w:val="zh-CN"/>
        </w:rPr>
      </w:pPr>
    </w:p>
    <w:p w14:paraId="4F9C74B8">
      <w:pPr>
        <w:bidi w:val="0"/>
        <w:rPr>
          <w:rFonts w:hint="eastAsia"/>
          <w:lang w:val="zh-CN"/>
        </w:rPr>
      </w:pPr>
      <w:r>
        <w:rPr>
          <w:rFonts w:hint="eastAsia"/>
          <w:lang w:val="zh-CN"/>
        </w:rPr>
        <w:t>全面抗战，厦门驻军顽强抵御</w:t>
      </w:r>
    </w:p>
    <w:p w14:paraId="231085A6">
      <w:pPr>
        <w:pStyle w:val="28"/>
        <w:bidi w:val="0"/>
        <w:rPr>
          <w:rFonts w:hint="eastAsia"/>
          <w:lang w:val="zh-CN"/>
        </w:rPr>
      </w:pPr>
      <w:r>
        <w:rPr>
          <w:rFonts w:hint="eastAsia"/>
          <w:lang w:val="zh-CN"/>
        </w:rPr>
        <w:t>1937年7月7日抗战全面爆发后，日军对厦门的侵犯愈来愈频繁，日本军舰肆无忌惮地在厦门港口进进出出，形势越发严峻。当时仅有为数不多的海军陆战队驻守厦门，另有白石、磐石、胡里山、屿仔尾四个炮台，及五通、何厝临时炮台和清末购自德国克虏伯的大炮数尊，防守力量单薄。消息传到海外，东南亚各地闽籍华侨和爱国人士同仇敌忾，纷纷来函要求南京国民政府调派得力部队守卫厦门。</w:t>
      </w:r>
    </w:p>
    <w:p w14:paraId="0D88B23C">
      <w:pPr>
        <w:pStyle w:val="28"/>
        <w:bidi w:val="0"/>
        <w:rPr>
          <w:rFonts w:hint="eastAsia"/>
          <w:lang w:val="zh-CN"/>
        </w:rPr>
      </w:pPr>
      <w:r>
        <w:rPr>
          <w:rFonts w:hint="eastAsia"/>
          <w:lang w:val="zh-CN"/>
        </w:rPr>
        <w:t>8月21日，一五七师临危受命，正式进驻厦门。一五七师师长黄涛，下辖两个旅，六个步兵团，师直一个特务营，一个工兵营，一个通讯营，一个炮兵连，一个担架医疗队，全师约8000人。该师人员配备齐全，武器精良，训练比较有素，厦门人民都寄予厚望。黄涛派出两个团、一个炮兵连进驻厦门岛，并加固炮台及防御工事，其余兵力部署在漳州一带待命。驻厦后，黄涛兼任厦门警备司令，派出市区巡查队加强治安，并勒令喧嚣一时的日本侵闽舆论工具《全闽新日报》停刊，一批罪恶昭著的日本浪人和汉奸被逮捕并枪毙。</w:t>
      </w:r>
    </w:p>
    <w:p w14:paraId="431D078B">
      <w:pPr>
        <w:pStyle w:val="28"/>
        <w:bidi w:val="0"/>
        <w:rPr>
          <w:rFonts w:hint="eastAsia"/>
          <w:lang w:val="zh-CN"/>
        </w:rPr>
      </w:pPr>
      <w:r>
        <w:rPr>
          <w:rFonts w:hint="eastAsia"/>
          <w:lang w:val="zh-CN"/>
        </w:rPr>
        <w:t xml:space="preserve"> 黄涛毕业于德国陆军大学，留学期间特别前往德国鲁尔区埃森兵工厂学习大炮操控技术，后又前往捷克学习新式兵器三年。黄涛结合上海吴淞口炮台的作战经验，在厦门要塞采取远攻与近守相结合的战略，一方面利用厦门四大炮台克虏伯大炮能远距离重创日本军舰的优势，重新调整火力，又从漳州调来6门新式克虏伯速射炮，架设在云顶岩上，以弥补白石、胡里山炮台炮战时填弹的空隙，编制绵密的火力网。另一方面，从中国香港、菲律宾进口一千多桶水泥，在胡里山炮台至五通、霞边、香山等海滨要塞同时筑建100多个轻重机枪碉堡，以便近距离击退日本登陆部队。</w:t>
      </w:r>
    </w:p>
    <w:p w14:paraId="342AABB2">
      <w:pPr>
        <w:pStyle w:val="28"/>
        <w:bidi w:val="0"/>
        <w:rPr>
          <w:rFonts w:hint="eastAsia"/>
          <w:lang w:val="zh-CN"/>
        </w:rPr>
      </w:pPr>
      <w:r>
        <w:rPr>
          <w:rFonts w:hint="eastAsia"/>
          <w:lang w:val="zh-CN"/>
        </w:rPr>
        <w:t>9月3日，日本海军驱逐舰“夕张”“若竹”等3艘舰船来犯。黄涛指挥厦门各炮台反击，压制敌人的炮火。胡里山炮台的克虏伯大炮不负使命，击中日舰“若竹”号，使之失去战斗力，首开中国战区击伤日舰的战绩。另两艘日舰见势不妙，掉头就跑。</w:t>
      </w:r>
    </w:p>
    <w:p w14:paraId="58FD3F19">
      <w:pPr>
        <w:pStyle w:val="28"/>
        <w:bidi w:val="0"/>
        <w:rPr>
          <w:rFonts w:hint="eastAsia"/>
          <w:lang w:val="zh-CN"/>
        </w:rPr>
      </w:pPr>
      <w:r>
        <w:rPr>
          <w:rFonts w:hint="eastAsia"/>
          <w:lang w:val="zh-CN"/>
        </w:rPr>
        <w:t>此役大胜，全市振奋，特别是侨胞们扬眉吐气。海外祝捷和慰问的电报，有如雪片纷至。海外华侨和社会各界纷纷向驻军捐款、捐物慰问，军民士气大涨。</w:t>
      </w:r>
    </w:p>
    <w:p w14:paraId="5B96364A">
      <w:pPr>
        <w:pStyle w:val="28"/>
        <w:bidi w:val="0"/>
        <w:rPr>
          <w:rFonts w:hint="eastAsia"/>
          <w:lang w:val="zh-CN"/>
        </w:rPr>
      </w:pPr>
      <w:r>
        <w:rPr>
          <w:rFonts w:hint="eastAsia"/>
          <w:lang w:val="zh-CN"/>
        </w:rPr>
        <w:t>1937年9月击退日舰后，一五七师积极备战，加固炮台，兴筑云顶岩等防御工事，组织训练壮丁义勇队，备战气氛浓厚。与此同时，防空消防和救护防毒工作也部署起来。11月，厦门的防御工事已构筑完成，对于防御工事的保护也更为严密。</w:t>
      </w:r>
    </w:p>
    <w:p w14:paraId="35E6B43A">
      <w:pPr>
        <w:pStyle w:val="28"/>
        <w:bidi w:val="0"/>
        <w:rPr>
          <w:rFonts w:hint="eastAsia"/>
          <w:lang w:val="zh-CN"/>
        </w:rPr>
      </w:pPr>
      <w:r>
        <w:rPr>
          <w:rFonts w:hint="eastAsia"/>
          <w:lang w:val="zh-CN"/>
        </w:rPr>
        <w:t>1938年1月中旬，厦门驻军换防，一五七师受令调离，改由七十五师守卫。七十五师名为一师，实际兵力不足两个旅，武器弹药和装备都不如一五七师，且师部移设漳州，警卫厦门的守备队伍，仅仅是二二三旅旅部率四个步兵营、两个炮兵连和一个工兵排组成。由于未有海军参与防卫，七十五师厦门守备队虽竭力加强沿海岸所有工事，驻厦4个月的时间内仍感独木难支，防守吃力。</w:t>
      </w:r>
    </w:p>
    <w:p w14:paraId="44C3118E">
      <w:pPr>
        <w:pStyle w:val="28"/>
        <w:bidi w:val="0"/>
        <w:rPr>
          <w:rFonts w:hint="eastAsia"/>
          <w:lang w:val="zh-CN"/>
        </w:rPr>
      </w:pPr>
      <w:r>
        <w:rPr>
          <w:rFonts w:hint="eastAsia"/>
          <w:lang w:val="zh-CN"/>
        </w:rPr>
        <w:t>5月10日凌晨，日军舰队驶离料罗湾，开往五通至香山一线海域，满载海军陆战队的登陆艇分四路悄悄从凤头至浦口一线海岸登陆，双方接火，厦门阻击战打响。</w:t>
      </w:r>
    </w:p>
    <w:p w14:paraId="2A7215E3">
      <w:pPr>
        <w:pStyle w:val="28"/>
        <w:bidi w:val="0"/>
        <w:rPr>
          <w:rFonts w:hint="eastAsia"/>
          <w:lang w:val="zh-CN"/>
        </w:rPr>
      </w:pPr>
      <w:r>
        <w:rPr>
          <w:rFonts w:hint="eastAsia"/>
          <w:lang w:val="zh-CN"/>
        </w:rPr>
        <w:t>登陆后的日本海军陆战队分左右两线进攻。左路从五通的泥金沿着东海岸线经鸡山、何厝、前埔、黄厝，直抵白石码头；右路通过厦门岛中央的全禾公路（即五通到轮渡的公路），从五通的凤头经高林、金山、后坑、江头、莲坂，再攻入市中心美仁宫、轮渡、胡里山炮台、曾厝，再到白石码头，与左路部队会师。敌机配合陆战队地面作战，对驻军阵地、军事设施和村庄、市区，甚至对厦门大学进行轰炸与扫射。驻军将士喋血奋战，与敌近距离肉搏，反复进退，争夺阵地，进行激烈顽强的抵抗。11日下午，驻军被敌逼入市区，展开巷战，血肉搏击至12日厦门岛大部分地区被占领。13日，厦门全岛沦陷。不过，在16日的日军记录中，高崎仍有日本士兵受到攻击，说明厦门还有零星的剩余力量，没有放弃最后的抵抗。</w:t>
      </w:r>
    </w:p>
    <w:p w14:paraId="44D446A0">
      <w:pPr>
        <w:pStyle w:val="28"/>
        <w:bidi w:val="0"/>
        <w:rPr>
          <w:rFonts w:hint="eastAsia"/>
          <w:lang w:val="zh-CN"/>
        </w:rPr>
      </w:pPr>
      <w:r>
        <w:rPr>
          <w:rFonts w:hint="eastAsia"/>
          <w:lang w:val="zh-CN"/>
        </w:rPr>
        <w:t xml:space="preserve"> 保卫厦门的战斗从5月10日至13日结束，一共四天。我方除七十五师守军，加上地方警察、壮丁队等，投入的兵力大约3000人。厦门要塞的炮台也与日军激战多时，弹尽援绝，相继失守，员兵死伤殆尽。在厦门保卫战中，驻军通讯器材匮乏，联络不通，欠缺协同作战；武器陈旧，装备不完整，火力不如日军。但将士抗敌英勇，连续昼夜作战，即使没有后援，仍主动攻击敌人，与敌短兵相接，近战肉搏，无畏牺牲。</w:t>
      </w:r>
    </w:p>
    <w:p w14:paraId="6C2D11AD">
      <w:pPr>
        <w:pStyle w:val="21"/>
        <w:bidi w:val="0"/>
        <w:rPr>
          <w:rFonts w:hint="eastAsia"/>
          <w:lang w:val="zh-CN"/>
        </w:rPr>
      </w:pPr>
      <w:r>
        <w:rPr>
          <w:rFonts w:hint="eastAsia"/>
          <w:lang w:val="zh-CN"/>
        </w:rPr>
        <w:t>*本文选自厦门市政协编印的文史丛书《厦门抗战岁月》，内容有所调整。</w:t>
      </w:r>
    </w:p>
    <w:p w14:paraId="4902E984">
      <w:pPr>
        <w:pStyle w:val="28"/>
        <w:bidi w:val="0"/>
        <w:rPr>
          <w:rFonts w:hint="eastAsia"/>
          <w:lang w:val="zh-CN"/>
        </w:rPr>
      </w:pPr>
    </w:p>
    <w:p w14:paraId="7C4C3AB5">
      <w:pPr>
        <w:bidi w:val="0"/>
        <w:rPr>
          <w:rFonts w:hint="eastAsia"/>
          <w:lang w:val="zh-CN"/>
        </w:rPr>
      </w:pPr>
    </w:p>
    <w:p w14:paraId="4E29EB5E">
      <w:pPr>
        <w:bidi w:val="0"/>
        <w:rPr>
          <w:rFonts w:hint="eastAsia"/>
          <w:lang w:val="zh-CN"/>
        </w:rPr>
      </w:pPr>
      <w:r>
        <w:rPr>
          <w:rFonts w:hint="eastAsia"/>
          <w:lang w:val="zh-CN"/>
        </w:rPr>
        <w:t>海峡烽火，厦门民众抗日纪实</w:t>
      </w:r>
    </w:p>
    <w:p w14:paraId="604A08B9">
      <w:pPr>
        <w:pStyle w:val="28"/>
        <w:bidi w:val="0"/>
        <w:jc w:val="center"/>
        <w:rPr>
          <w:rFonts w:hint="eastAsia"/>
          <w:lang w:val="zh-CN"/>
        </w:rPr>
      </w:pPr>
      <w:r>
        <w:rPr>
          <w:rFonts w:hint="eastAsia"/>
          <w:lang w:val="zh-CN"/>
        </w:rPr>
        <w:t>李闻郅</w:t>
      </w:r>
    </w:p>
    <w:p w14:paraId="34455E35">
      <w:pPr>
        <w:pStyle w:val="28"/>
        <w:bidi w:val="0"/>
        <w:rPr>
          <w:rFonts w:hint="eastAsia"/>
          <w:lang w:val="zh-CN"/>
        </w:rPr>
      </w:pPr>
      <w:r>
        <w:rPr>
          <w:rFonts w:hint="eastAsia"/>
          <w:lang w:val="zh-CN"/>
        </w:rPr>
        <w:t>“哪里有压迫，哪里就有反抗。”当祖国的利益被强盗践踏在铁蹄下时，任何有良知的中国人都不会退缩。</w:t>
      </w:r>
    </w:p>
    <w:p w14:paraId="2E5C1925">
      <w:pPr>
        <w:pStyle w:val="28"/>
        <w:bidi w:val="0"/>
        <w:rPr>
          <w:rFonts w:hint="eastAsia"/>
          <w:lang w:val="zh-CN"/>
        </w:rPr>
      </w:pPr>
      <w:r>
        <w:rPr>
          <w:rFonts w:hint="eastAsia"/>
          <w:lang w:val="zh-CN"/>
        </w:rPr>
        <w:t>1931年“九一八”事变发生后，厦门便和全国各地一样，迅速掀起了抗日的热潮。厦门大学的“激流剧社”、海沧的“海啸剧社”等进步团体以话剧、歌咏曲艺为武器，在文化思想战线上宣传抗日。</w:t>
      </w:r>
    </w:p>
    <w:p w14:paraId="141F2543">
      <w:pPr>
        <w:pStyle w:val="28"/>
        <w:bidi w:val="0"/>
        <w:rPr>
          <w:rFonts w:hint="eastAsia"/>
          <w:lang w:val="zh-CN"/>
        </w:rPr>
      </w:pPr>
      <w:r>
        <w:rPr>
          <w:rFonts w:hint="eastAsia"/>
          <w:lang w:val="zh-CN"/>
        </w:rPr>
        <w:t>1937年“七七”卢沟桥事变后，抗日热浪更是涌遍鹭江两岸。厦门各阶级、各阶层、不同地位及不同身份的广大民众，合众掀起了一股反对日本帝国主义的救亡热潮。“厦门文化界救亡协会”“厦门职工抗战后援会”“中国妇女慰劳前方抗战将士总会厦门分会”“厦门儿童救亡剧团”和“厦门人力车工人抗敌服务团”等抗日团体纷纷诞生。</w:t>
      </w:r>
    </w:p>
    <w:p w14:paraId="70E606EC">
      <w:pPr>
        <w:pStyle w:val="28"/>
        <w:bidi w:val="0"/>
        <w:rPr>
          <w:rFonts w:hint="eastAsia"/>
          <w:lang w:val="zh-CN"/>
        </w:rPr>
      </w:pPr>
      <w:r>
        <w:rPr>
          <w:rFonts w:hint="eastAsia"/>
          <w:lang w:val="zh-CN"/>
        </w:rPr>
        <w:t>这个时期，中共厦门市工作委员会（简称“厦门工委”）认真贯彻中央关于发动群众、坚决抵抗日本侵略者的政治路线，选派共产党员加入进步团体，并在青年工人、店员、渔民中办了许多夜校。中共党员克里（曾逸梅）组织的读书会，有成员近千人，遍及厦、鼓各个角落，为培养抗日积极分子做了大量工作。</w:t>
      </w:r>
    </w:p>
    <w:p w14:paraId="6FECC09A">
      <w:pPr>
        <w:pStyle w:val="28"/>
        <w:bidi w:val="0"/>
        <w:rPr>
          <w:rFonts w:hint="eastAsia"/>
          <w:lang w:val="zh-CN"/>
        </w:rPr>
      </w:pPr>
      <w:r>
        <w:rPr>
          <w:rFonts w:hint="eastAsia"/>
          <w:lang w:val="zh-CN"/>
        </w:rPr>
        <w:t>1937年7月28日，厦门各界抗敌后援会成立。厦门工委采用公开合法斗争与秘密斗争相结合的方式，争取到了国民党驻军一五七师中、上层官兵以及具有声望的社会人士的支持。厦门工委创办《战时生活》，出版“后援会”的机关刊物《抗战导报》和《抗敌画报》。所有这些努力，都使得抗战热潮一浪高过一浪。市区的青年工人、店员、学生、工商业者，郊区禾山的青年农民，纷纷在民族危亡的关头挺身而出，踊跃报名参加“壮丁义勇军”。妇女们也不示弱，她们高喊“走出厨房，负起救亡责任”的口号，捐献金戒指，星夜劳作，为前线将士缝制衣服鞋袜。一位老人回忆当时的情景说：“尽管那时我还小，可我依然记得整条街上都是为抗战忙碌的人。抗战的歌声此起彼伏，往往响彻通宵……”</w:t>
      </w:r>
    </w:p>
    <w:p w14:paraId="63B20976">
      <w:pPr>
        <w:pStyle w:val="28"/>
        <w:bidi w:val="0"/>
        <w:rPr>
          <w:rFonts w:hint="eastAsia"/>
          <w:lang w:val="zh-CN"/>
        </w:rPr>
      </w:pPr>
      <w:r>
        <w:rPr>
          <w:rFonts w:hint="eastAsia"/>
          <w:lang w:val="zh-CN"/>
        </w:rPr>
        <w:t>1938年5月13日，厦门沦陷于日本帝国主义的铁蹄之下。从此作为抗战正面战场的厦门，熊熊的抗战烽火愈烧愈旺。</w:t>
      </w:r>
    </w:p>
    <w:p w14:paraId="6B6036CA">
      <w:pPr>
        <w:pStyle w:val="28"/>
        <w:bidi w:val="0"/>
        <w:rPr>
          <w:rFonts w:hint="eastAsia"/>
          <w:lang w:val="zh-CN"/>
        </w:rPr>
      </w:pPr>
      <w:r>
        <w:rPr>
          <w:rFonts w:hint="eastAsia"/>
          <w:lang w:val="zh-CN"/>
        </w:rPr>
        <w:t>1938年5月10日，日军登陆五通的当天，厦门工委集合抗日青年的骨干，在鼓浪屿英华中学大礼堂，成立了厦门青年战时服务团（简称“厦青团”）。“厦青团”及作为其第9队的“厦门儿童救亡剧团”，为厦门正面抗日做出了卓越的贡献。</w:t>
      </w:r>
    </w:p>
    <w:p w14:paraId="5287DE41">
      <w:pPr>
        <w:pStyle w:val="28"/>
        <w:bidi w:val="0"/>
        <w:rPr>
          <w:rFonts w:hint="eastAsia"/>
          <w:lang w:val="zh-CN"/>
        </w:rPr>
      </w:pPr>
      <w:r>
        <w:rPr>
          <w:rFonts w:hint="eastAsia"/>
          <w:lang w:val="zh-CN"/>
        </w:rPr>
        <w:t>与全国的其他沦陷区一样，日本侵略者先采取白色恐怖的高压政策，肆意烧杀、奸淫，用残忍的手段来镇压抗日志士，但这些，都没有把人民吓倒。</w:t>
      </w:r>
    </w:p>
    <w:p w14:paraId="36AD40E2">
      <w:pPr>
        <w:pStyle w:val="28"/>
        <w:bidi w:val="0"/>
        <w:rPr>
          <w:rFonts w:hint="eastAsia"/>
          <w:lang w:val="zh-CN"/>
        </w:rPr>
      </w:pPr>
      <w:r>
        <w:rPr>
          <w:rFonts w:hint="eastAsia"/>
          <w:lang w:val="zh-CN"/>
        </w:rPr>
        <w:t>鼓浪屿当时是公共租界，因而那里也就成了抗击厦门日军的“基地”。避难鼓浪屿的一批爱国青年秘密组织了“厦门中国青年复土血魂团”（简称“血魂团”），其成员大部分是船工、小贩、宗教界人士及社会青年，有100多人。“血魂团”内部组织严密，每5人编成1组，他们以难民形式回到厦门本岛，或制作、散发宣传品，或打入敌军内部，截取情报，进行破坏活动。“血魂团”在厦坚持了一年半的斗争，后于1939年10月撤至漳州等地。</w:t>
      </w:r>
    </w:p>
    <w:p w14:paraId="7D9474CA">
      <w:pPr>
        <w:pStyle w:val="28"/>
        <w:bidi w:val="0"/>
        <w:rPr>
          <w:rFonts w:hint="eastAsia"/>
          <w:lang w:val="zh-CN"/>
        </w:rPr>
      </w:pPr>
      <w:r>
        <w:rPr>
          <w:rFonts w:hint="eastAsia"/>
          <w:lang w:val="zh-CN"/>
        </w:rPr>
        <w:t>国民党特工人员组织的镇压日伪军政头目的活动相当活跃，1939年5月11日，伪“厦门维持会”委员兼伪商会会长洪立勋，在鼓浪屿被击毙。1940年6月28日，日本陆军特务机关长、策划侵略闽南的主角田村丰藏被刺杀。同一时期被除掉的还有汉奸黄莲舫、日本高级特务泽重信等。</w:t>
      </w:r>
    </w:p>
    <w:p w14:paraId="504CF4D0">
      <w:pPr>
        <w:pStyle w:val="28"/>
        <w:bidi w:val="0"/>
        <w:rPr>
          <w:rFonts w:hint="eastAsia"/>
          <w:lang w:val="zh-CN"/>
        </w:rPr>
      </w:pPr>
      <w:r>
        <w:rPr>
          <w:rFonts w:hint="eastAsia"/>
          <w:lang w:val="zh-CN"/>
        </w:rPr>
        <w:t>国民党派遣的“青年锄奸队”频繁来到厦门，逐魔杀奸，日伪恶棍人心惶惶。1942年7月1日夜，闽南驻军某部乘夜渡海，攻破厦门敌军机枪大炮阵地多处，直捣市中心，击毙敌人数百人。</w:t>
      </w:r>
    </w:p>
    <w:p w14:paraId="6571AFBA">
      <w:pPr>
        <w:pStyle w:val="28"/>
        <w:bidi w:val="0"/>
        <w:rPr>
          <w:rFonts w:hint="eastAsia"/>
          <w:lang w:val="zh-CN"/>
        </w:rPr>
      </w:pPr>
      <w:r>
        <w:rPr>
          <w:rFonts w:hint="eastAsia"/>
          <w:lang w:val="zh-CN"/>
        </w:rPr>
        <w:t>在厦门艰苦卓绝的抗战史里，厦门籍华侨与在厦台胞秉持爱国爱乡的优良传统，为抗日作出重要贡献。1937年9月，40多名留厦青年台胞组成“台胞抗日复土总同盟”，提出“与祖国同胞站在同一战线，用火与血和日本帝国主义作殊死战斗”的口号。厦门沦陷后，部分成员奔赴内陆参战，其余继续隐蔽厦门，组成“台湾革命青年大同盟”，与“血魂团”联合作战，袭击日军军事要地、散发传单、宣传抗日。1938年10月，“南洋华侨筹赈祖国难民总会”成立，发出“有钱出钱，有力出力”的号召，广大爱国华侨节衣缩食，踊跃捐资捐衣，支援药品，毅然投入捍卫中华故土的行列。</w:t>
      </w:r>
    </w:p>
    <w:p w14:paraId="7B9F0B19">
      <w:pPr>
        <w:pStyle w:val="28"/>
        <w:bidi w:val="0"/>
        <w:rPr>
          <w:rFonts w:hint="eastAsia"/>
          <w:lang w:val="zh-CN"/>
        </w:rPr>
      </w:pPr>
      <w:r>
        <w:rPr>
          <w:rFonts w:hint="eastAsia"/>
          <w:lang w:val="zh-CN"/>
        </w:rPr>
        <w:t>为了民族解放事业，1939年10月，“血魂团”20多位团员壮烈牺牲；1940年秋，国民党设于鼓浪屿的潜伏机关被破坏，就义者近10人；1941年冬，潜入厦门的奋勇队有63人被俘，全部慷慨就义；1942年，潜伏在敌伪机关的国民党党务工作人员，先后有八九人被杀……</w:t>
      </w:r>
    </w:p>
    <w:p w14:paraId="5E07691C">
      <w:pPr>
        <w:pStyle w:val="28"/>
        <w:bidi w:val="0"/>
        <w:rPr>
          <w:rFonts w:hint="eastAsia"/>
          <w:lang w:val="zh-CN"/>
        </w:rPr>
      </w:pPr>
      <w:r>
        <w:rPr>
          <w:rFonts w:hint="eastAsia"/>
          <w:lang w:val="zh-CN"/>
        </w:rPr>
        <w:t>厦门儿女的高风亮节，同全中国人民一道，书写了一曲不屈不挠抵抗外来侵略的雄壮史诗。</w:t>
      </w:r>
    </w:p>
    <w:p w14:paraId="0E042D14">
      <w:pPr>
        <w:pStyle w:val="21"/>
        <w:bidi w:val="0"/>
        <w:rPr>
          <w:rFonts w:hint="eastAsia"/>
          <w:lang w:val="zh-CN"/>
        </w:rPr>
      </w:pPr>
      <w:r>
        <w:rPr>
          <w:rFonts w:hint="eastAsia"/>
          <w:lang w:val="zh-CN"/>
        </w:rPr>
        <w:t>*本文选自厦门市政协编印的文史丛书《厦门抗战纪事》，原文为1995年7月23日《厦门晚报》的刊出文章，内容有所调整。</w:t>
      </w:r>
    </w:p>
    <w:p w14:paraId="7A0F01E1">
      <w:pPr>
        <w:pStyle w:val="28"/>
        <w:bidi w:val="0"/>
        <w:rPr>
          <w:rFonts w:hint="eastAsia"/>
          <w:lang w:val="zh-CN"/>
        </w:rPr>
      </w:pPr>
    </w:p>
    <w:p w14:paraId="061F861F">
      <w:pPr>
        <w:bidi w:val="0"/>
        <w:rPr>
          <w:rFonts w:hint="eastAsia"/>
          <w:lang w:val="zh-CN"/>
        </w:rPr>
      </w:pPr>
    </w:p>
    <w:p w14:paraId="1E72BD9D">
      <w:pPr>
        <w:bidi w:val="0"/>
        <w:rPr>
          <w:rFonts w:hint="eastAsia"/>
          <w:lang w:val="zh-CN"/>
        </w:rPr>
      </w:pPr>
    </w:p>
    <w:p w14:paraId="3C179E2F">
      <w:pPr>
        <w:bidi w:val="0"/>
        <w:rPr>
          <w:rFonts w:hint="eastAsia"/>
          <w:lang w:val="zh-CN"/>
        </w:rPr>
      </w:pPr>
      <w:r>
        <w:rPr>
          <w:rFonts w:hint="eastAsia"/>
          <w:lang w:val="zh-CN"/>
        </w:rPr>
        <w:t>救亡图存，厦门人民激昂之声</w:t>
      </w:r>
    </w:p>
    <w:p w14:paraId="05B9ED17">
      <w:pPr>
        <w:pStyle w:val="19"/>
        <w:bidi w:val="0"/>
        <w:rPr>
          <w:rFonts w:hint="eastAsia"/>
          <w:lang w:val="zh-CN"/>
        </w:rPr>
      </w:pPr>
      <w:r>
        <w:rPr>
          <w:rFonts w:hint="eastAsia"/>
          <w:lang w:val="zh-CN"/>
        </w:rPr>
        <w:t>我们是钢铁的一群！</w:t>
      </w:r>
    </w:p>
    <w:p w14:paraId="3A6407DE">
      <w:pPr>
        <w:pStyle w:val="19"/>
        <w:bidi w:val="0"/>
        <w:rPr>
          <w:rFonts w:hint="eastAsia"/>
          <w:lang w:val="zh-CN"/>
        </w:rPr>
      </w:pPr>
      <w:r>
        <w:rPr>
          <w:rFonts w:hint="eastAsia"/>
          <w:lang w:val="zh-CN"/>
        </w:rPr>
        <w:t>担起救亡的使命前进！</w:t>
      </w:r>
    </w:p>
    <w:p w14:paraId="6DEE754E">
      <w:pPr>
        <w:pStyle w:val="19"/>
        <w:bidi w:val="0"/>
        <w:rPr>
          <w:rFonts w:hint="eastAsia"/>
          <w:lang w:val="zh-CN"/>
        </w:rPr>
      </w:pPr>
      <w:r>
        <w:rPr>
          <w:rFonts w:hint="eastAsia"/>
          <w:lang w:val="zh-CN"/>
        </w:rPr>
        <w:t>武装不愿做奴隶的人们，</w:t>
      </w:r>
    </w:p>
    <w:p w14:paraId="7A68E1E2">
      <w:pPr>
        <w:pStyle w:val="19"/>
        <w:bidi w:val="0"/>
        <w:rPr>
          <w:rFonts w:hint="eastAsia"/>
          <w:lang w:val="zh-CN"/>
        </w:rPr>
      </w:pPr>
      <w:r>
        <w:rPr>
          <w:rFonts w:hint="eastAsia"/>
          <w:lang w:val="zh-CN"/>
        </w:rPr>
        <w:t>把战斗的火力，</w:t>
      </w:r>
    </w:p>
    <w:p w14:paraId="1BFA1637">
      <w:pPr>
        <w:pStyle w:val="19"/>
        <w:bidi w:val="0"/>
        <w:rPr>
          <w:rFonts w:hint="eastAsia"/>
          <w:lang w:val="zh-CN"/>
        </w:rPr>
      </w:pPr>
      <w:r>
        <w:rPr>
          <w:rFonts w:hint="eastAsia"/>
          <w:lang w:val="zh-CN"/>
        </w:rPr>
        <w:t>冲向敌人的营阵。</w:t>
      </w:r>
    </w:p>
    <w:p w14:paraId="033BC6F5">
      <w:pPr>
        <w:pStyle w:val="19"/>
        <w:bidi w:val="0"/>
        <w:rPr>
          <w:rFonts w:hint="eastAsia"/>
          <w:lang w:val="zh-CN"/>
        </w:rPr>
      </w:pPr>
      <w:r>
        <w:rPr>
          <w:rFonts w:hint="eastAsia"/>
          <w:lang w:val="zh-CN"/>
        </w:rPr>
        <w:t>不怕艰苦，不怕牺牲，</w:t>
      </w:r>
    </w:p>
    <w:p w14:paraId="674DE510">
      <w:pPr>
        <w:pStyle w:val="19"/>
        <w:bidi w:val="0"/>
        <w:rPr>
          <w:rFonts w:hint="eastAsia"/>
          <w:lang w:val="zh-CN"/>
        </w:rPr>
      </w:pPr>
      <w:r>
        <w:rPr>
          <w:rFonts w:hint="eastAsia"/>
          <w:lang w:val="zh-CN"/>
        </w:rPr>
        <w:t>为着祖国的解放，</w:t>
      </w:r>
    </w:p>
    <w:p w14:paraId="47143E8A">
      <w:pPr>
        <w:pStyle w:val="19"/>
        <w:bidi w:val="0"/>
        <w:rPr>
          <w:rFonts w:hint="eastAsia"/>
          <w:lang w:val="zh-CN"/>
        </w:rPr>
      </w:pPr>
      <w:r>
        <w:rPr>
          <w:rFonts w:hint="eastAsia"/>
          <w:lang w:val="zh-CN"/>
        </w:rPr>
        <w:t>为着领土的完整，</w:t>
      </w:r>
    </w:p>
    <w:p w14:paraId="33979BFA">
      <w:pPr>
        <w:pStyle w:val="19"/>
        <w:bidi w:val="0"/>
        <w:rPr>
          <w:rFonts w:hint="eastAsia"/>
          <w:lang w:val="zh-CN"/>
        </w:rPr>
      </w:pPr>
      <w:r>
        <w:rPr>
          <w:rFonts w:hint="eastAsia"/>
          <w:lang w:val="zh-CN"/>
        </w:rPr>
        <w:t>誓把宝贵的性命，</w:t>
      </w:r>
    </w:p>
    <w:p w14:paraId="4CF0BBFF">
      <w:pPr>
        <w:pStyle w:val="19"/>
        <w:bidi w:val="0"/>
        <w:rPr>
          <w:rFonts w:hint="eastAsia"/>
          <w:lang w:val="zh-CN"/>
        </w:rPr>
      </w:pPr>
      <w:r>
        <w:rPr>
          <w:rFonts w:hint="eastAsia"/>
          <w:lang w:val="zh-CN"/>
        </w:rPr>
        <w:t>去跟敌人死拼。</w:t>
      </w:r>
    </w:p>
    <w:p w14:paraId="61619791">
      <w:pPr>
        <w:pStyle w:val="28"/>
        <w:bidi w:val="0"/>
        <w:rPr>
          <w:rFonts w:hint="eastAsia"/>
          <w:lang w:val="zh-CN"/>
        </w:rPr>
      </w:pPr>
      <w:r>
        <w:rPr>
          <w:rFonts w:hint="eastAsia"/>
          <w:lang w:val="zh-CN"/>
        </w:rPr>
        <w:t>这首“厦门青年战时服务团”团歌《我们是钢铁的一群》，唱出了厦门人民坚定抗战、救亡图存的心声。这段时期厦门的文学艺术形式，紧紧围绕抗战的主题，激励厦门人民投身于抗日的洪流。</w:t>
      </w:r>
    </w:p>
    <w:p w14:paraId="67CFD90C">
      <w:pPr>
        <w:pStyle w:val="28"/>
        <w:bidi w:val="0"/>
        <w:rPr>
          <w:rFonts w:hint="eastAsia"/>
          <w:lang w:val="zh-CN"/>
        </w:rPr>
      </w:pPr>
      <w:r>
        <w:rPr>
          <w:rFonts w:hint="eastAsia"/>
          <w:lang w:val="zh-CN"/>
        </w:rPr>
        <w:t>紧随时事的新闻出版刊物，以鲜明的立场加入到反侵略的斗争中。其中，厦门的《星光日报》《江声报》《华侨日报》三大报是当时的主要宣传阵地，许多编辑、记者积极投身抗日救亡宣传。</w:t>
      </w:r>
    </w:p>
    <w:p w14:paraId="3BF035B4">
      <w:pPr>
        <w:pStyle w:val="28"/>
        <w:bidi w:val="0"/>
        <w:rPr>
          <w:rFonts w:hint="eastAsia"/>
          <w:lang w:val="zh-CN"/>
        </w:rPr>
      </w:pPr>
      <w:r>
        <w:rPr>
          <w:rFonts w:hint="eastAsia"/>
          <w:lang w:val="zh-CN"/>
        </w:rPr>
        <w:t>在这些种类繁多的宣传品中，有相当大一部分是宣传特刊，包括由厦门工委负责编辑出版的《抗战导报》、厦门流亡宣传队编印的《怒焰》、厦门鼓浪屿青年抗敌后援会出版发行的《战鼓》等。除此之外，还有画报或诗刊等，如《抗战画报》和抗日诗刊《中华轰炸机》。这些宣传特刊揭露了日军侵华暴行，真实记录中国人民特别是厦门人民抗日斗争的情况，并刊登许多具有震撼力的抗日歌曲和诗歌，在当时起到了广泛团结各阶层人民，共同投身于抗日战争的作用。</w:t>
      </w:r>
    </w:p>
    <w:p w14:paraId="60E53955">
      <w:pPr>
        <w:pStyle w:val="28"/>
        <w:bidi w:val="0"/>
        <w:rPr>
          <w:rFonts w:hint="eastAsia"/>
          <w:lang w:val="zh-CN"/>
        </w:rPr>
      </w:pPr>
      <w:r>
        <w:rPr>
          <w:rFonts w:hint="eastAsia"/>
          <w:lang w:val="zh-CN"/>
        </w:rPr>
        <w:t>这其中最出名的抗日刊物要属《抗敌导报》，创刊于1937年9月26日，由中共厦门工委文化支部编辑，以福建省抗敌后援会厦门分会宣传部的名义出版。洪学礼为主编，邓贡直、张兆汉、许展新等为编辑，还有林云涛、施青龙、谢亿仁、戴世钦、陈亚莹等中共党员在内的一大批党员和进步青年。《抗敌导报》主要以刊登政论文章为主，从不同角度鼓舞民众的抗敌情绪，宣传中国共产党全面抗战的主张，成为中共厦门工委领导厦门及闽南地区人民开展抗日救亡运动的主要宣传阵地。</w:t>
      </w:r>
    </w:p>
    <w:p w14:paraId="790558D1">
      <w:pPr>
        <w:pStyle w:val="28"/>
        <w:bidi w:val="0"/>
        <w:rPr>
          <w:rFonts w:hint="eastAsia"/>
          <w:lang w:val="zh-CN"/>
        </w:rPr>
      </w:pPr>
      <w:r>
        <w:rPr>
          <w:rFonts w:hint="eastAsia"/>
          <w:lang w:val="zh-CN"/>
        </w:rPr>
        <w:t xml:space="preserve"> 由于《抗敌导报》鲜明的革命性和坚定的抗日立场始终为国民党地方当局所不容，第4期刊出后，国民党新闻检查处公然停止了《抗敌导报》的发行。经过据理力争，停刊了将近1个月的《抗敌导报》于11月18日重新与读者见面，但第9期出版后又遭遇封杀。虽然《抗敌导报》被迫停刊，但它吹响了厦门抗日救亡运动的号角，推动了厦门抗日救亡运动的发展，它的贡献是不可磨灭的。</w:t>
      </w:r>
    </w:p>
    <w:p w14:paraId="01D19FF2">
      <w:pPr>
        <w:pStyle w:val="28"/>
        <w:bidi w:val="0"/>
        <w:rPr>
          <w:rFonts w:hint="eastAsia"/>
          <w:lang w:val="zh-CN"/>
        </w:rPr>
      </w:pPr>
      <w:r>
        <w:rPr>
          <w:rFonts w:hint="eastAsia"/>
          <w:lang w:val="zh-CN"/>
        </w:rPr>
        <w:t>除了出版物，从抗战爆发到厦门沦陷，在唤起民众的抗战意识方面，朗朗上口的民谣歌曲和诗歌也走在最前面。1937年，厦门新诗空前活跃，连早已疏远新文学的弘一法师，也应邀为厦门第一届运动会创作会歌，写下这样的歌词，并亲自谱曲：</w:t>
      </w:r>
    </w:p>
    <w:p w14:paraId="48B581B1">
      <w:pPr>
        <w:pStyle w:val="19"/>
        <w:bidi w:val="0"/>
        <w:rPr>
          <w:rFonts w:hint="eastAsia"/>
          <w:lang w:val="zh-CN"/>
        </w:rPr>
      </w:pPr>
      <w:r>
        <w:rPr>
          <w:rFonts w:hint="eastAsia"/>
          <w:lang w:val="zh-CN"/>
        </w:rPr>
        <w:t>禾山苍苍，鹭水荡荡，国旗遍飘扬，</w:t>
      </w:r>
    </w:p>
    <w:p w14:paraId="7D6CE1F6">
      <w:pPr>
        <w:pStyle w:val="19"/>
        <w:bidi w:val="0"/>
        <w:rPr>
          <w:rFonts w:hint="eastAsia"/>
          <w:lang w:val="zh-CN"/>
        </w:rPr>
      </w:pPr>
      <w:r>
        <w:rPr>
          <w:rFonts w:hint="eastAsia"/>
          <w:lang w:val="zh-CN"/>
        </w:rPr>
        <w:t>健儿身手，各献所长，大家图自强。</w:t>
      </w:r>
    </w:p>
    <w:p w14:paraId="010D5533">
      <w:pPr>
        <w:pStyle w:val="19"/>
        <w:bidi w:val="0"/>
        <w:rPr>
          <w:rFonts w:hint="eastAsia"/>
          <w:lang w:val="zh-CN"/>
        </w:rPr>
      </w:pPr>
      <w:r>
        <w:rPr>
          <w:rFonts w:hint="eastAsia"/>
          <w:lang w:val="zh-CN"/>
        </w:rPr>
        <w:t>你看那，外来敌，多少狓猖，</w:t>
      </w:r>
    </w:p>
    <w:p w14:paraId="18C7E0C9">
      <w:pPr>
        <w:pStyle w:val="19"/>
        <w:bidi w:val="0"/>
        <w:rPr>
          <w:rFonts w:hint="eastAsia"/>
          <w:lang w:val="zh-CN"/>
        </w:rPr>
      </w:pPr>
      <w:r>
        <w:rPr>
          <w:rFonts w:hint="eastAsia"/>
          <w:lang w:val="zh-CN"/>
        </w:rPr>
        <w:t>请大家想想，请大家想想，切莫再彷徨！</w:t>
      </w:r>
    </w:p>
    <w:p w14:paraId="5B662FEF">
      <w:pPr>
        <w:pStyle w:val="19"/>
        <w:bidi w:val="0"/>
        <w:rPr>
          <w:rFonts w:hint="eastAsia"/>
          <w:lang w:val="zh-CN"/>
        </w:rPr>
      </w:pPr>
      <w:r>
        <w:rPr>
          <w:rFonts w:hint="eastAsia"/>
          <w:lang w:val="zh-CN"/>
        </w:rPr>
        <w:t>请大家在领袖领导之下，把国事担当，</w:t>
      </w:r>
    </w:p>
    <w:p w14:paraId="34B6ED05">
      <w:pPr>
        <w:pStyle w:val="19"/>
        <w:bidi w:val="0"/>
        <w:rPr>
          <w:rFonts w:hint="eastAsia"/>
          <w:lang w:val="zh-CN"/>
        </w:rPr>
      </w:pPr>
      <w:r>
        <w:rPr>
          <w:rFonts w:hint="eastAsia"/>
          <w:lang w:val="zh-CN"/>
        </w:rPr>
        <w:t>到那时，饮黄龙，为民族争光！</w:t>
      </w:r>
    </w:p>
    <w:p w14:paraId="75D03957">
      <w:pPr>
        <w:pStyle w:val="28"/>
        <w:bidi w:val="0"/>
        <w:rPr>
          <w:rFonts w:hint="eastAsia"/>
          <w:lang w:val="zh-CN"/>
        </w:rPr>
      </w:pPr>
      <w:r>
        <w:rPr>
          <w:rFonts w:hint="eastAsia"/>
          <w:lang w:val="zh-CN"/>
        </w:rPr>
        <w:t>自1937年7月抗日战争全面爆发，至1938年5月厦门沦陷，是厦门新诗成长的收获期。这一时期，声讨帝国主义对中国的侵略与掠夺，呼唤同胞奋起抗战，彻底打垮日本鬼子的主题十分突出。其中最有影响的当推蒲风、童晴岚两人的诗作。</w:t>
      </w:r>
    </w:p>
    <w:p w14:paraId="6ADD0C51">
      <w:pPr>
        <w:pStyle w:val="28"/>
        <w:bidi w:val="0"/>
        <w:rPr>
          <w:rFonts w:hint="eastAsia"/>
          <w:lang w:val="zh-CN"/>
        </w:rPr>
      </w:pPr>
      <w:r>
        <w:rPr>
          <w:rFonts w:hint="eastAsia"/>
          <w:lang w:val="zh-CN"/>
        </w:rPr>
        <w:t>蒲风1937年夏天写出当时的名篇《厦门自唱》，誓赴国难的意志、大败敌寇的信念，在铿锵有力的口号式短句中表达得十分强烈：</w:t>
      </w:r>
    </w:p>
    <w:p w14:paraId="5D7ED8F2">
      <w:pPr>
        <w:pStyle w:val="19"/>
        <w:bidi w:val="0"/>
        <w:rPr>
          <w:rFonts w:hint="eastAsia"/>
          <w:lang w:val="zh-CN"/>
        </w:rPr>
      </w:pPr>
      <w:r>
        <w:rPr>
          <w:rFonts w:hint="eastAsia"/>
          <w:lang w:val="zh-CN"/>
        </w:rPr>
        <w:t>我是厦门，</w:t>
      </w:r>
    </w:p>
    <w:p w14:paraId="56F97CEC">
      <w:pPr>
        <w:pStyle w:val="19"/>
        <w:bidi w:val="0"/>
        <w:rPr>
          <w:rFonts w:hint="eastAsia"/>
          <w:lang w:val="zh-CN"/>
        </w:rPr>
      </w:pPr>
      <w:r>
        <w:rPr>
          <w:rFonts w:hint="eastAsia"/>
          <w:lang w:val="zh-CN"/>
        </w:rPr>
        <w:t>我是炸弹，</w:t>
      </w:r>
    </w:p>
    <w:p w14:paraId="54009A62">
      <w:pPr>
        <w:pStyle w:val="19"/>
        <w:bidi w:val="0"/>
        <w:rPr>
          <w:rFonts w:hint="eastAsia"/>
          <w:lang w:val="zh-CN"/>
        </w:rPr>
      </w:pPr>
      <w:r>
        <w:rPr>
          <w:rFonts w:hint="eastAsia"/>
          <w:lang w:val="zh-CN"/>
        </w:rPr>
        <w:t>我满着杀敌的火焰，</w:t>
      </w:r>
    </w:p>
    <w:p w14:paraId="4B3C3F3F">
      <w:pPr>
        <w:pStyle w:val="19"/>
        <w:bidi w:val="0"/>
        <w:rPr>
          <w:rFonts w:hint="eastAsia"/>
          <w:lang w:val="zh-CN"/>
        </w:rPr>
      </w:pPr>
      <w:r>
        <w:rPr>
          <w:rFonts w:hint="eastAsia"/>
          <w:lang w:val="zh-CN"/>
        </w:rPr>
        <w:t>安放在厦门港中。</w:t>
      </w:r>
    </w:p>
    <w:p w14:paraId="7140D1A5">
      <w:pPr>
        <w:pStyle w:val="19"/>
        <w:bidi w:val="0"/>
        <w:rPr>
          <w:rFonts w:hint="eastAsia"/>
          <w:lang w:val="zh-CN"/>
        </w:rPr>
      </w:pPr>
      <w:r>
        <w:rPr>
          <w:rFonts w:hint="eastAsia"/>
          <w:lang w:val="zh-CN"/>
        </w:rPr>
        <w:t>……</w:t>
      </w:r>
    </w:p>
    <w:p w14:paraId="0C524F4E">
      <w:pPr>
        <w:pStyle w:val="19"/>
        <w:bidi w:val="0"/>
        <w:rPr>
          <w:rFonts w:hint="eastAsia"/>
          <w:lang w:val="zh-CN"/>
        </w:rPr>
      </w:pPr>
      <w:r>
        <w:rPr>
          <w:rFonts w:hint="eastAsia"/>
          <w:lang w:val="zh-CN"/>
        </w:rPr>
        <w:t>一天他们胆敢尝试，</w:t>
      </w:r>
    </w:p>
    <w:p w14:paraId="0E02FCC9">
      <w:pPr>
        <w:pStyle w:val="19"/>
        <w:bidi w:val="0"/>
        <w:rPr>
          <w:rFonts w:hint="eastAsia"/>
          <w:lang w:val="zh-CN"/>
        </w:rPr>
      </w:pPr>
      <w:r>
        <w:rPr>
          <w:rFonts w:hint="eastAsia"/>
          <w:lang w:val="zh-CN"/>
        </w:rPr>
        <w:t>他们的骨肉</w:t>
      </w:r>
    </w:p>
    <w:p w14:paraId="491BC18B">
      <w:pPr>
        <w:pStyle w:val="19"/>
        <w:bidi w:val="0"/>
        <w:rPr>
          <w:rFonts w:hint="eastAsia"/>
          <w:lang w:val="zh-CN"/>
        </w:rPr>
      </w:pPr>
      <w:r>
        <w:rPr>
          <w:rFonts w:hint="eastAsia"/>
          <w:lang w:val="zh-CN"/>
        </w:rPr>
        <w:t>会立刻炸碎成粉，</w:t>
      </w:r>
    </w:p>
    <w:p w14:paraId="16BAD6DE">
      <w:pPr>
        <w:pStyle w:val="19"/>
        <w:bidi w:val="0"/>
        <w:rPr>
          <w:rFonts w:hint="eastAsia"/>
          <w:lang w:val="zh-CN"/>
        </w:rPr>
      </w:pPr>
      <w:r>
        <w:rPr>
          <w:rFonts w:hint="eastAsia"/>
          <w:lang w:val="zh-CN"/>
        </w:rPr>
        <w:t>从他们的兽心上</w:t>
      </w:r>
    </w:p>
    <w:p w14:paraId="7C6EC593">
      <w:pPr>
        <w:pStyle w:val="19"/>
        <w:bidi w:val="0"/>
        <w:rPr>
          <w:rFonts w:hint="eastAsia"/>
          <w:lang w:val="zh-CN"/>
        </w:rPr>
      </w:pPr>
      <w:r>
        <w:rPr>
          <w:rFonts w:hint="eastAsia"/>
          <w:lang w:val="zh-CN"/>
        </w:rPr>
        <w:t>惊散了野蛮的灵魂。</w:t>
      </w:r>
    </w:p>
    <w:p w14:paraId="2DD8E549">
      <w:pPr>
        <w:pStyle w:val="28"/>
        <w:bidi w:val="0"/>
        <w:rPr>
          <w:rFonts w:hint="eastAsia"/>
          <w:lang w:val="zh-CN"/>
        </w:rPr>
      </w:pPr>
      <w:r>
        <w:rPr>
          <w:rFonts w:hint="eastAsia"/>
          <w:lang w:val="zh-CN"/>
        </w:rPr>
        <w:t>童晴岚写于1937年的《中华轰炸机》也是当时的名篇，这个善于抒情的厦门新诗人，把满腔怒火喷射出来：</w:t>
      </w:r>
    </w:p>
    <w:p w14:paraId="692CFF53">
      <w:pPr>
        <w:pStyle w:val="19"/>
        <w:bidi w:val="0"/>
        <w:rPr>
          <w:rFonts w:hint="eastAsia"/>
          <w:lang w:val="zh-CN"/>
        </w:rPr>
      </w:pPr>
      <w:r>
        <w:rPr>
          <w:rFonts w:hint="eastAsia"/>
          <w:lang w:val="zh-CN"/>
        </w:rPr>
        <w:t>你来，</w:t>
      </w:r>
    </w:p>
    <w:p w14:paraId="55313F2C">
      <w:pPr>
        <w:pStyle w:val="19"/>
        <w:bidi w:val="0"/>
        <w:rPr>
          <w:rFonts w:hint="eastAsia"/>
          <w:lang w:val="zh-CN"/>
        </w:rPr>
      </w:pPr>
      <w:r>
        <w:rPr>
          <w:rFonts w:hint="eastAsia"/>
          <w:lang w:val="zh-CN"/>
        </w:rPr>
        <w:t>咱当抵抗到底；</w:t>
      </w:r>
    </w:p>
    <w:p w14:paraId="6F94EC28">
      <w:pPr>
        <w:pStyle w:val="19"/>
        <w:bidi w:val="0"/>
        <w:rPr>
          <w:rFonts w:hint="eastAsia"/>
          <w:lang w:val="zh-CN"/>
        </w:rPr>
      </w:pPr>
      <w:r>
        <w:rPr>
          <w:rFonts w:hint="eastAsia"/>
          <w:lang w:val="zh-CN"/>
        </w:rPr>
        <w:t>以战争，</w:t>
      </w:r>
    </w:p>
    <w:p w14:paraId="39E9B09D">
      <w:pPr>
        <w:pStyle w:val="19"/>
        <w:bidi w:val="0"/>
        <w:rPr>
          <w:rFonts w:hint="eastAsia"/>
          <w:lang w:val="zh-CN"/>
        </w:rPr>
      </w:pPr>
      <w:r>
        <w:rPr>
          <w:rFonts w:hint="eastAsia"/>
          <w:lang w:val="zh-CN"/>
        </w:rPr>
        <w:t>夺取生存的真理。</w:t>
      </w:r>
    </w:p>
    <w:p w14:paraId="29D1C58B">
      <w:pPr>
        <w:pStyle w:val="19"/>
        <w:bidi w:val="0"/>
        <w:rPr>
          <w:rFonts w:hint="eastAsia"/>
          <w:lang w:val="zh-CN"/>
        </w:rPr>
      </w:pPr>
      <w:r>
        <w:rPr>
          <w:rFonts w:hint="eastAsia"/>
          <w:lang w:val="zh-CN"/>
        </w:rPr>
        <w:t>……</w:t>
      </w:r>
    </w:p>
    <w:p w14:paraId="4797D2E1">
      <w:pPr>
        <w:pStyle w:val="19"/>
        <w:bidi w:val="0"/>
        <w:rPr>
          <w:rFonts w:hint="eastAsia"/>
          <w:lang w:val="zh-CN"/>
        </w:rPr>
      </w:pPr>
      <w:r>
        <w:rPr>
          <w:rFonts w:hint="eastAsia"/>
          <w:lang w:val="zh-CN"/>
        </w:rPr>
        <w:t>轰炸吧，</w:t>
      </w:r>
    </w:p>
    <w:p w14:paraId="37179381">
      <w:pPr>
        <w:pStyle w:val="19"/>
        <w:bidi w:val="0"/>
        <w:rPr>
          <w:rFonts w:hint="eastAsia"/>
          <w:lang w:val="zh-CN"/>
        </w:rPr>
      </w:pPr>
      <w:r>
        <w:rPr>
          <w:rFonts w:hint="eastAsia"/>
          <w:lang w:val="zh-CN"/>
        </w:rPr>
        <w:t>中华轰炸机！毁灭它们</w:t>
      </w:r>
    </w:p>
    <w:p w14:paraId="43F00DE8">
      <w:pPr>
        <w:pStyle w:val="19"/>
        <w:bidi w:val="0"/>
        <w:rPr>
          <w:rFonts w:hint="eastAsia"/>
          <w:lang w:val="zh-CN"/>
        </w:rPr>
      </w:pPr>
      <w:r>
        <w:rPr>
          <w:rFonts w:hint="eastAsia"/>
          <w:lang w:val="zh-CN"/>
        </w:rPr>
        <w:t>全部，干净，彻底。</w:t>
      </w:r>
    </w:p>
    <w:p w14:paraId="21859C1D">
      <w:pPr>
        <w:pStyle w:val="28"/>
        <w:bidi w:val="0"/>
        <w:rPr>
          <w:rFonts w:hint="eastAsia"/>
          <w:lang w:val="zh-CN"/>
        </w:rPr>
      </w:pPr>
      <w:r>
        <w:rPr>
          <w:rFonts w:hint="eastAsia"/>
          <w:lang w:val="zh-CN"/>
        </w:rPr>
        <w:t>厦门被日军占领后，抗战诗歌的创作也没有停止。流亡的厦门青年学子和文艺战士于1939年至1944年，写出了一批新诗，如《一年》（林冰风）、《家乡沦亡曲》（陈莹）、《想一想》（叶）、《泥土的儿子》（憨生、岱君）、《走向更远的地方》（陈衷）等，这些诗歌，思乡情切，真意满纸。</w:t>
      </w:r>
    </w:p>
    <w:p w14:paraId="3E058B74">
      <w:pPr>
        <w:pStyle w:val="28"/>
        <w:bidi w:val="0"/>
        <w:rPr>
          <w:rFonts w:hint="eastAsia"/>
          <w:lang w:val="zh-CN"/>
        </w:rPr>
      </w:pPr>
      <w:r>
        <w:rPr>
          <w:rFonts w:hint="eastAsia"/>
          <w:lang w:val="zh-CN"/>
        </w:rPr>
        <w:t>此外，许多闽南语抗战歌谣因为通俗易记，也得到了广泛的传播。比如这首名为《滚！滚！滚！》的歌谣，押韵的闽南语配上通俗的歌词，将民众对日本帝国主义的厌恶表达得淋漓尽致：</w:t>
      </w:r>
    </w:p>
    <w:p w14:paraId="4D8E0F2F">
      <w:pPr>
        <w:pStyle w:val="19"/>
        <w:bidi w:val="0"/>
        <w:rPr>
          <w:rFonts w:hint="eastAsia"/>
          <w:lang w:val="zh-CN"/>
        </w:rPr>
      </w:pPr>
      <w:r>
        <w:rPr>
          <w:rFonts w:hint="eastAsia"/>
          <w:lang w:val="zh-CN"/>
        </w:rPr>
        <w:t>滚！滚！滚！大家起来拍【打】日本。</w:t>
      </w:r>
    </w:p>
    <w:p w14:paraId="189BB05B">
      <w:pPr>
        <w:pStyle w:val="19"/>
        <w:bidi w:val="0"/>
        <w:rPr>
          <w:rFonts w:hint="eastAsia"/>
          <w:lang w:val="zh-CN"/>
        </w:rPr>
      </w:pPr>
      <w:r>
        <w:rPr>
          <w:rFonts w:hint="eastAsia"/>
          <w:lang w:val="zh-CN"/>
        </w:rPr>
        <w:t>日本起战争，中国雾【放】大枪。</w:t>
      </w:r>
    </w:p>
    <w:p w14:paraId="53BC0696">
      <w:pPr>
        <w:pStyle w:val="19"/>
        <w:bidi w:val="0"/>
        <w:rPr>
          <w:rFonts w:hint="eastAsia"/>
          <w:lang w:val="zh-CN"/>
        </w:rPr>
      </w:pPr>
      <w:r>
        <w:rPr>
          <w:rFonts w:hint="eastAsia"/>
          <w:lang w:val="zh-CN"/>
        </w:rPr>
        <w:t>阿兄做前锋，小弟做后盾。</w:t>
      </w:r>
    </w:p>
    <w:p w14:paraId="40546079">
      <w:pPr>
        <w:pStyle w:val="19"/>
        <w:bidi w:val="0"/>
        <w:rPr>
          <w:rFonts w:hint="eastAsia"/>
          <w:lang w:val="zh-CN"/>
        </w:rPr>
      </w:pPr>
      <w:r>
        <w:rPr>
          <w:rFonts w:hint="eastAsia"/>
          <w:lang w:val="zh-CN"/>
        </w:rPr>
        <w:t>一阵人，沯沯滚【热气腾腾】，大家合齐拍日本。</w:t>
      </w:r>
    </w:p>
    <w:p w14:paraId="408CBD45">
      <w:pPr>
        <w:pStyle w:val="19"/>
        <w:bidi w:val="0"/>
        <w:rPr>
          <w:rFonts w:hint="eastAsia"/>
          <w:lang w:val="zh-CN"/>
        </w:rPr>
      </w:pPr>
      <w:r>
        <w:rPr>
          <w:rFonts w:hint="eastAsia"/>
          <w:lang w:val="zh-CN"/>
        </w:rPr>
        <w:t>刀揭【举】好，枪对准，</w:t>
      </w:r>
    </w:p>
    <w:p w14:paraId="0EA529B1">
      <w:pPr>
        <w:pStyle w:val="19"/>
        <w:bidi w:val="0"/>
        <w:rPr>
          <w:rFonts w:hint="eastAsia"/>
          <w:lang w:val="zh-CN"/>
        </w:rPr>
      </w:pPr>
      <w:r>
        <w:rPr>
          <w:rFonts w:hint="eastAsia"/>
          <w:lang w:val="zh-CN"/>
        </w:rPr>
        <w:t>将伊日本兵，拍作番薯粉！</w:t>
      </w:r>
    </w:p>
    <w:p w14:paraId="0BE4D6AE">
      <w:pPr>
        <w:pStyle w:val="28"/>
        <w:bidi w:val="0"/>
        <w:rPr>
          <w:rFonts w:hint="eastAsia"/>
          <w:lang w:val="zh-CN"/>
        </w:rPr>
      </w:pPr>
      <w:r>
        <w:rPr>
          <w:rFonts w:hint="eastAsia"/>
          <w:lang w:val="zh-CN"/>
        </w:rPr>
        <w:t>而这首名为《锄奸商》的民歌，则对当时奸商贩卖日货的现象进行了有力的批判：</w:t>
      </w:r>
    </w:p>
    <w:p w14:paraId="17999098">
      <w:pPr>
        <w:pStyle w:val="19"/>
        <w:bidi w:val="0"/>
        <w:rPr>
          <w:rFonts w:hint="eastAsia"/>
          <w:lang w:val="zh-CN"/>
        </w:rPr>
      </w:pPr>
      <w:r>
        <w:rPr>
          <w:rFonts w:hint="eastAsia"/>
          <w:lang w:val="zh-CN"/>
        </w:rPr>
        <w:t>银白心肝黑，脸善人奸雄，</w:t>
      </w:r>
    </w:p>
    <w:p w14:paraId="118FEEA3">
      <w:pPr>
        <w:pStyle w:val="19"/>
        <w:bidi w:val="0"/>
        <w:rPr>
          <w:rFonts w:hint="eastAsia"/>
          <w:lang w:val="zh-CN"/>
        </w:rPr>
      </w:pPr>
      <w:r>
        <w:rPr>
          <w:rFonts w:hint="eastAsia"/>
          <w:lang w:val="zh-CN"/>
        </w:rPr>
        <w:t>狼心狗肺大奸商，贩卖日货无天良。</w:t>
      </w:r>
    </w:p>
    <w:p w14:paraId="57D1B84B">
      <w:pPr>
        <w:pStyle w:val="19"/>
        <w:bidi w:val="0"/>
        <w:rPr>
          <w:rFonts w:hint="eastAsia"/>
          <w:lang w:val="zh-CN"/>
        </w:rPr>
      </w:pPr>
      <w:r>
        <w:rPr>
          <w:rFonts w:hint="eastAsia"/>
          <w:lang w:val="zh-CN"/>
        </w:rPr>
        <w:t>认贼作父当奴才，卖国贪钱大不该，</w:t>
      </w:r>
    </w:p>
    <w:p w14:paraId="4F3331DC">
      <w:pPr>
        <w:pStyle w:val="19"/>
        <w:bidi w:val="0"/>
        <w:rPr>
          <w:rFonts w:hint="eastAsia"/>
          <w:lang w:val="zh-CN"/>
        </w:rPr>
      </w:pPr>
      <w:r>
        <w:rPr>
          <w:rFonts w:hint="eastAsia"/>
          <w:lang w:val="zh-CN"/>
        </w:rPr>
        <w:t>今日破获日本货，罚你站在示众台。</w:t>
      </w:r>
    </w:p>
    <w:p w14:paraId="73294111">
      <w:pPr>
        <w:pStyle w:val="19"/>
        <w:bidi w:val="0"/>
        <w:rPr>
          <w:rFonts w:hint="eastAsia"/>
          <w:lang w:val="zh-CN"/>
        </w:rPr>
      </w:pPr>
      <w:r>
        <w:rPr>
          <w:rFonts w:hint="eastAsia"/>
          <w:lang w:val="zh-CN"/>
        </w:rPr>
        <w:t>日后若是不悔改，偷卖日货又乱来，</w:t>
      </w:r>
    </w:p>
    <w:p w14:paraId="75B34FE4">
      <w:pPr>
        <w:pStyle w:val="19"/>
        <w:bidi w:val="0"/>
        <w:rPr>
          <w:rFonts w:hint="eastAsia"/>
          <w:lang w:val="zh-CN"/>
        </w:rPr>
      </w:pPr>
      <w:r>
        <w:rPr>
          <w:rFonts w:hint="eastAsia"/>
          <w:lang w:val="zh-CN"/>
        </w:rPr>
        <w:t>抗日会，锄奸团，就要请你吃“肉丸”。</w:t>
      </w:r>
    </w:p>
    <w:p w14:paraId="18189522">
      <w:pPr>
        <w:pStyle w:val="21"/>
        <w:bidi w:val="0"/>
        <w:rPr>
          <w:rFonts w:hint="eastAsia"/>
          <w:lang w:val="zh-CN"/>
        </w:rPr>
      </w:pPr>
      <w:r>
        <w:rPr>
          <w:rFonts w:hint="eastAsia"/>
          <w:lang w:val="zh-CN"/>
        </w:rPr>
        <w:t>*本文选自厦门市政协编印的文史丛书《厦门抗战岁月》，内容有所调整。</w:t>
      </w:r>
    </w:p>
    <w:p w14:paraId="752D7503">
      <w:pPr>
        <w:bidi w:val="0"/>
        <w:rPr>
          <w:rFonts w:hint="eastAsia"/>
          <w:lang w:val="zh-CN"/>
        </w:rPr>
      </w:pPr>
    </w:p>
    <w:p w14:paraId="5285B972">
      <w:pPr>
        <w:bidi w:val="0"/>
        <w:rPr>
          <w:rFonts w:hint="eastAsia"/>
          <w:lang w:val="zh-CN"/>
        </w:rPr>
      </w:pPr>
    </w:p>
    <w:p w14:paraId="594011EC">
      <w:pPr>
        <w:bidi w:val="0"/>
        <w:rPr>
          <w:rFonts w:hint="eastAsia"/>
          <w:lang w:val="zh-CN"/>
        </w:rPr>
      </w:pPr>
      <w:r>
        <w:rPr>
          <w:rFonts w:hint="eastAsia"/>
          <w:lang w:val="zh-CN"/>
        </w:rPr>
        <w:t>厦门光复，欢天喜地齐庆胜利</w:t>
      </w:r>
    </w:p>
    <w:p w14:paraId="12425653">
      <w:pPr>
        <w:pStyle w:val="28"/>
        <w:bidi w:val="0"/>
        <w:rPr>
          <w:rFonts w:hint="eastAsia"/>
          <w:lang w:val="zh-CN"/>
        </w:rPr>
      </w:pPr>
    </w:p>
    <w:p w14:paraId="63194057">
      <w:pPr>
        <w:pStyle w:val="28"/>
        <w:bidi w:val="0"/>
        <w:rPr>
          <w:rFonts w:hint="eastAsia"/>
          <w:lang w:val="zh-CN"/>
        </w:rPr>
      </w:pPr>
      <w:r>
        <w:rPr>
          <w:rFonts w:hint="eastAsia"/>
          <w:lang w:val="zh-CN"/>
        </w:rPr>
        <w:t>1945年，沦陷区的厦门各报社虽然被日军占领，收音机被管制，但胜利的气息还是弥漫到了厦门人心里。</w:t>
      </w:r>
    </w:p>
    <w:p w14:paraId="7C100FA1">
      <w:pPr>
        <w:pStyle w:val="28"/>
        <w:bidi w:val="0"/>
        <w:rPr>
          <w:rFonts w:hint="eastAsia"/>
          <w:lang w:val="zh-CN"/>
        </w:rPr>
      </w:pPr>
      <w:r>
        <w:rPr>
          <w:rFonts w:hint="eastAsia"/>
          <w:lang w:val="zh-CN"/>
        </w:rPr>
        <w:t>变化其实从7月份就已悄悄开始。当时日军严格控制老百姓家里的收音机，谁家有收音机都要登记。而收音机只能接收厦门以内的播音，中波和短波都被封死，为的就是封锁日本战败的消息。但有不少老百姓冒险收听来自重庆的广播电台。“当时广播里已有消息说，日本快支撑不下去了”，人们走在街上碰面，常常会就这些听来的消息驻足低声交谈，并且防着身边的汉奸或日本人。</w:t>
      </w:r>
    </w:p>
    <w:p w14:paraId="0200343A">
      <w:pPr>
        <w:pStyle w:val="28"/>
        <w:bidi w:val="0"/>
        <w:rPr>
          <w:rFonts w:hint="eastAsia"/>
          <w:lang w:val="zh-CN"/>
        </w:rPr>
      </w:pPr>
      <w:r>
        <w:rPr>
          <w:rFonts w:hint="eastAsia"/>
          <w:lang w:val="zh-CN"/>
        </w:rPr>
        <w:t>广播的消息再配上现实的变化，越来越让人们相信胜利在望。虽然厦门市面上的两份报纸，即日方控制的《全闽新日报》和汪伪政权办的《华南新日报》都没有报道战事消息，但每天巡逻的日军却只剩下稀稀落落的几个人。</w:t>
      </w:r>
    </w:p>
    <w:p w14:paraId="01C956C6">
      <w:pPr>
        <w:pStyle w:val="28"/>
        <w:bidi w:val="0"/>
        <w:rPr>
          <w:rFonts w:hint="eastAsia"/>
          <w:lang w:val="zh-CN"/>
        </w:rPr>
      </w:pPr>
      <w:r>
        <w:rPr>
          <w:rFonts w:hint="eastAsia"/>
          <w:lang w:val="zh-CN"/>
        </w:rPr>
        <w:t>“我还印象深刻地记得在8月初，广播里隐约听见了‘原子弹’的字眼，但具体是什么我也不知晓。”洪卜仁回忆，这个关键的字眼出现后，连街上稀稀落落的几个日本兵都不见身影。</w:t>
      </w:r>
    </w:p>
    <w:p w14:paraId="018D3685">
      <w:pPr>
        <w:pStyle w:val="28"/>
        <w:bidi w:val="0"/>
        <w:rPr>
          <w:rFonts w:hint="eastAsia"/>
          <w:lang w:val="zh-CN"/>
        </w:rPr>
      </w:pPr>
      <w:r>
        <w:rPr>
          <w:rFonts w:hint="eastAsia"/>
          <w:lang w:val="zh-CN"/>
        </w:rPr>
        <w:t>8月14日晚上，地下抗日义士通过偷听电台广播得知停战消息，消息虽没有公开，但百姓间已是奔走相告。直到8月15日，有人暗地里收听到重庆电台的广播，称日本已经宣布无条件投降了。不久，在街上就可以听到按捺不住的鞭炮声，“刚听到消息，大家还只敢偷偷地说，有人高兴得不知道该做什么好。到后面，大家就大胆走上街头，欢庆抗战胜利了。”那些需要在暗地里偷听广播的日子一去不返，被压抑已久的情绪终于喷薄而出。</w:t>
      </w:r>
    </w:p>
    <w:p w14:paraId="6FBD1B12">
      <w:pPr>
        <w:pStyle w:val="28"/>
        <w:bidi w:val="0"/>
        <w:rPr>
          <w:rFonts w:hint="eastAsia"/>
          <w:lang w:val="zh-CN"/>
        </w:rPr>
      </w:pPr>
      <w:r>
        <w:rPr>
          <w:rFonts w:hint="eastAsia"/>
          <w:lang w:val="zh-CN"/>
        </w:rPr>
        <w:t xml:space="preserve"> 1945年8月15日是日本政府宣布无条件投降的日子。在厦门岛上，8月14日还看得到荷枪佩刀站岗的日本士兵，以及一些伪警察。8月15日这天，整个厦门看不到那些耀武扬威的日本兵，也看不到那些伪警察在站岗。到了中午时分，只见成群结队的市民走上街头奔走相告，厦门市民的喜悦之情，难以言表。</w:t>
      </w:r>
    </w:p>
    <w:p w14:paraId="72A9702E">
      <w:pPr>
        <w:pStyle w:val="28"/>
        <w:bidi w:val="0"/>
        <w:rPr>
          <w:rFonts w:hint="eastAsia"/>
          <w:b/>
          <w:bCs/>
          <w:lang w:val="zh-CN"/>
        </w:rPr>
      </w:pPr>
      <w:r>
        <w:rPr>
          <w:rFonts w:hint="eastAsia"/>
          <w:b/>
          <w:bCs/>
          <w:lang w:val="zh-CN"/>
        </w:rPr>
        <w:t>搭牌楼庆祝胜利</w:t>
      </w:r>
    </w:p>
    <w:p w14:paraId="279F7D53">
      <w:pPr>
        <w:pStyle w:val="28"/>
        <w:bidi w:val="0"/>
        <w:rPr>
          <w:rFonts w:hint="eastAsia"/>
          <w:lang w:val="zh-CN"/>
        </w:rPr>
      </w:pPr>
      <w:r>
        <w:rPr>
          <w:rFonts w:hint="eastAsia"/>
          <w:lang w:val="zh-CN"/>
        </w:rPr>
        <w:t>据洪卜仁先生回忆，相比正式投降前几天的偷偷摸摸，8月15日这一天的厦门几乎到处都可以听到持续不断的鞭炮声和欢呼声。洪老回忆说：这一天，他从鼓浪屿搭小船到厦门，从轮渡码头上岸，走不多远，就可以看到中山路原工商联今黄则和花生汤店前的马路上，有人在准备搭制庆祝抗战胜利的牌楼。再隔几天，特别是10月3日厦门全面接收之后，更多人自发地结合一起，掏钱架设牌楼，中山路今新华书店门前、大同路大元路口、开元路磁安路口等处，都已耸立庆祝抗战胜利的牌楼。</w:t>
      </w:r>
    </w:p>
    <w:p w14:paraId="611B2FC1">
      <w:pPr>
        <w:pStyle w:val="28"/>
        <w:bidi w:val="0"/>
        <w:rPr>
          <w:rFonts w:hint="eastAsia"/>
          <w:lang w:val="zh-CN"/>
        </w:rPr>
      </w:pPr>
      <w:r>
        <w:rPr>
          <w:rFonts w:hint="eastAsia"/>
          <w:lang w:val="zh-CN"/>
        </w:rPr>
        <w:t>“我们那座牌楼就建在现在的鼓浪屿龙头路和泉州路口之间。”洪卜仁说，“当年我与邻居郑忠德、卢万金等几位年轻人一起凑了点钱，就让工人搭好了这座牌楼。”</w:t>
      </w:r>
    </w:p>
    <w:p w14:paraId="57A58EA9">
      <w:pPr>
        <w:pStyle w:val="28"/>
        <w:bidi w:val="0"/>
        <w:rPr>
          <w:rFonts w:hint="eastAsia"/>
          <w:lang w:val="zh-CN"/>
        </w:rPr>
      </w:pPr>
      <w:r>
        <w:rPr>
          <w:rFonts w:hint="eastAsia"/>
          <w:lang w:val="zh-CN"/>
        </w:rPr>
        <w:t>约八米宽、两层楼高的牌楼吸引了不少人的目光，在牌楼的正反面写有“普天同庆”“四海同欢”。卢万金特地邀请了他的父亲、厦门文化名人卢文启为牌楼写了庆祝抗战胜利的对联。“这是当时鼓浪屿上唯一的牌楼。”洪卜仁说，牌楼在搭建时还安装了电灯，夜晚时灯火灿烂，吸引了不少百姓驻足观望。</w:t>
      </w:r>
    </w:p>
    <w:p w14:paraId="0024CBC2">
      <w:pPr>
        <w:pStyle w:val="28"/>
        <w:bidi w:val="0"/>
        <w:rPr>
          <w:rFonts w:hint="eastAsia"/>
          <w:lang w:val="zh-CN"/>
        </w:rPr>
      </w:pPr>
      <w:r>
        <w:rPr>
          <w:rFonts w:hint="eastAsia"/>
          <w:lang w:val="zh-CN"/>
        </w:rPr>
        <w:t>牌楼搭建好后，美彰照相馆还为几位青年在牌楼前拍照留念，可惜年代久远，照片已不知去向。</w:t>
      </w:r>
    </w:p>
    <w:p w14:paraId="0C1F985E">
      <w:pPr>
        <w:pStyle w:val="28"/>
        <w:bidi w:val="0"/>
        <w:rPr>
          <w:rFonts w:hint="eastAsia"/>
          <w:b/>
          <w:bCs/>
          <w:lang w:val="zh-CN"/>
        </w:rPr>
      </w:pPr>
      <w:r>
        <w:rPr>
          <w:rFonts w:hint="eastAsia"/>
          <w:b/>
          <w:bCs/>
          <w:lang w:val="zh-CN"/>
        </w:rPr>
        <w:t>厦金同庆</w:t>
      </w:r>
    </w:p>
    <w:p w14:paraId="072BA504">
      <w:pPr>
        <w:pStyle w:val="28"/>
        <w:bidi w:val="0"/>
        <w:rPr>
          <w:rFonts w:hint="eastAsia"/>
          <w:lang w:val="zh-CN"/>
        </w:rPr>
      </w:pPr>
      <w:r>
        <w:rPr>
          <w:rFonts w:hint="eastAsia"/>
          <w:lang w:val="zh-CN"/>
        </w:rPr>
        <w:t>金门是日军图谋占领厦门的跳板，1937年全面抗战一开始，金门便成为日军进犯的主要目标。在金门、厦门相继沦陷后，日本就将两地作为同一政区统治，因此两地也是同一时间光复。</w:t>
      </w:r>
    </w:p>
    <w:p w14:paraId="27255A73">
      <w:pPr>
        <w:pStyle w:val="28"/>
        <w:bidi w:val="0"/>
        <w:rPr>
          <w:rFonts w:hint="eastAsia"/>
          <w:lang w:val="zh-CN"/>
        </w:rPr>
      </w:pPr>
      <w:r>
        <w:rPr>
          <w:rFonts w:hint="eastAsia"/>
          <w:lang w:val="zh-CN"/>
        </w:rPr>
        <w:t>8月15日这天，金门与厦门一起，沉浸在获得新生的欢庆之中。深受蹂躏多年的金门人民扬眉吐气，还冲进了原来作为日军最高指挥部的金门行政公署。当天许多因为沦陷后被迫与家人分居两地的金门同胞，在了解到当天厦金民间船只恢复航运后，当即乘船返回金门，在庆祝抗战胜利中家人也得以团聚。</w:t>
      </w:r>
    </w:p>
    <w:p w14:paraId="3BD35886">
      <w:pPr>
        <w:pStyle w:val="28"/>
        <w:bidi w:val="0"/>
        <w:rPr>
          <w:rFonts w:hint="eastAsia"/>
          <w:b/>
          <w:bCs/>
          <w:lang w:val="zh-CN"/>
        </w:rPr>
      </w:pPr>
      <w:r>
        <w:rPr>
          <w:rFonts w:hint="eastAsia"/>
          <w:b/>
          <w:bCs/>
          <w:lang w:val="zh-CN"/>
        </w:rPr>
        <w:t>接收厦门</w:t>
      </w:r>
    </w:p>
    <w:p w14:paraId="4029A591">
      <w:pPr>
        <w:pStyle w:val="28"/>
        <w:bidi w:val="0"/>
        <w:rPr>
          <w:rFonts w:hint="eastAsia"/>
          <w:lang w:val="zh-CN"/>
        </w:rPr>
      </w:pPr>
      <w:r>
        <w:rPr>
          <w:rFonts w:hint="eastAsia"/>
          <w:lang w:val="zh-CN"/>
        </w:rPr>
        <w:t>日本宣布无条件投降后，厦门接受日军投降相关事宜也提上了议事日程。国民党第三战区司令和浙江省政府主席立即组建“接收厦门委员会”，任命福建省保安处处长、保安纵队司令严泽元为受降主官，并为接收金门、厦门的主任委员。10月3日受降那天，市区各大街小巷皆换上保安团队及警察岗哨，严泽元等人在柏原旅社（今思明西路民主大厦）接受日军的投降。全市人民欢欣若狂，争上街头，观看接管盛况。</w:t>
      </w:r>
    </w:p>
    <w:p w14:paraId="152BA3B4">
      <w:pPr>
        <w:pStyle w:val="28"/>
        <w:bidi w:val="0"/>
        <w:rPr>
          <w:rFonts w:hint="eastAsia"/>
          <w:lang w:val="zh-CN"/>
        </w:rPr>
      </w:pPr>
      <w:r>
        <w:rPr>
          <w:rFonts w:hint="eastAsia"/>
          <w:lang w:val="zh-CN"/>
        </w:rPr>
        <w:t>10月4日上午，国民党厦门市政府及所属机关职员队警百余人，前去公园南路市政府大楼接收伪市政府与伪警察局。厦门光复后的首次升旗仪式随后举行，厦门的天从此晴朗了。</w:t>
      </w:r>
    </w:p>
    <w:p w14:paraId="29366880">
      <w:pPr>
        <w:pStyle w:val="21"/>
        <w:bidi w:val="0"/>
        <w:rPr>
          <w:rFonts w:hint="eastAsia"/>
          <w:lang w:val="zh-CN"/>
        </w:rPr>
      </w:pPr>
      <w:r>
        <w:rPr>
          <w:rFonts w:hint="eastAsia"/>
          <w:lang w:val="zh-CN"/>
        </w:rPr>
        <w:t>*本文选自厦门市政协编印的文史丛书《厦门抗战岁月》，内容有所调整。</w:t>
      </w:r>
    </w:p>
    <w:p w14:paraId="210F49FE">
      <w:pPr>
        <w:pStyle w:val="21"/>
        <w:bidi w:val="0"/>
        <w:rPr>
          <w:rFonts w:hint="eastAsia"/>
          <w:lang w:val="zh-CN"/>
        </w:rPr>
      </w:pPr>
    </w:p>
    <w:p w14:paraId="57CDF3D3">
      <w:pPr>
        <w:pStyle w:val="21"/>
        <w:bidi w:val="0"/>
        <w:rPr>
          <w:rFonts w:hint="eastAsia"/>
          <w:lang w:val="zh-CN"/>
        </w:rPr>
      </w:pPr>
    </w:p>
    <w:p w14:paraId="6971B0BC">
      <w:pPr>
        <w:bidi w:val="0"/>
        <w:rPr>
          <w:rFonts w:hint="eastAsia"/>
          <w:lang w:val="zh-CN"/>
        </w:rPr>
      </w:pPr>
      <w:r>
        <w:rPr>
          <w:rFonts w:hint="eastAsia"/>
          <w:lang w:val="zh-CN"/>
        </w:rPr>
        <w:t>陈嘉庚与南侨机工</w:t>
      </w:r>
    </w:p>
    <w:p w14:paraId="377613FA">
      <w:pPr>
        <w:pStyle w:val="28"/>
        <w:bidi w:val="0"/>
        <w:rPr>
          <w:rFonts w:hint="eastAsia"/>
          <w:lang w:val="zh-CN"/>
        </w:rPr>
      </w:pPr>
      <w:r>
        <w:rPr>
          <w:rFonts w:hint="eastAsia"/>
          <w:lang w:val="zh-CN"/>
        </w:rPr>
        <w:t>王起鹍</w:t>
      </w:r>
    </w:p>
    <w:p w14:paraId="7B8736D1">
      <w:pPr>
        <w:pStyle w:val="28"/>
        <w:bidi w:val="0"/>
        <w:rPr>
          <w:rFonts w:hint="eastAsia"/>
          <w:lang w:val="zh-CN"/>
        </w:rPr>
      </w:pPr>
      <w:r>
        <w:rPr>
          <w:rFonts w:hint="eastAsia"/>
          <w:lang w:val="zh-CN"/>
        </w:rPr>
        <w:t>“华侨旗帜 民族光辉”这一评价是毛泽东主席在1945年11月提出的。当时重庆各界为庆祝爱国华侨领袖陈嘉庚安全脱险（结束在印尼的避难生活），举行了“陈嘉庚安全脱险庆祝大会”，毛泽东专门为大会题写了这八个字的条幅，高度概括了陈嘉庚先生作为华侨领袖的卓越贡献和民族精神的光辉典范。</w:t>
      </w:r>
    </w:p>
    <w:p w14:paraId="54913F67">
      <w:pPr>
        <w:pStyle w:val="28"/>
        <w:bidi w:val="0"/>
        <w:rPr>
          <w:rFonts w:hint="eastAsia"/>
          <w:lang w:val="zh-CN"/>
        </w:rPr>
      </w:pPr>
      <w:r>
        <w:rPr>
          <w:rFonts w:hint="eastAsia"/>
          <w:lang w:val="zh-CN"/>
        </w:rPr>
        <w:t>1939年，南洋华侨筹赈祖国难民总会主席陈嘉庚发起组建海外支援抗战华人群体——南侨机工（全称南洋华侨机工回国服务团），包括3200余名来自东南亚多国的华侨青年司机和修理工。抗战危急时刻，陈嘉庚遂发起招募，要求应募者具备驾驶技能及爱国志愿，南侨机工队伍分9批回国，以滇缅公路为运输主线，在海拔3000米的横断山脉及瘴疠、空袭等威胁下，累计抢运军需物资约50万吨，承担抗战期间国际援华物资运输任务，筑起一条“不沉的补给线”。千余名成员因战火、疾病或事故殉国。战后部分机工返南洋，其余参与新中国建设。南侨机工留给我们永不磨灭的海外赤子民族丰碑。</w:t>
      </w:r>
    </w:p>
    <w:p w14:paraId="74F8F51C">
      <w:pPr>
        <w:pStyle w:val="28"/>
        <w:bidi w:val="0"/>
        <w:rPr>
          <w:rFonts w:hint="eastAsia"/>
          <w:b/>
          <w:bCs/>
          <w:lang w:val="zh-CN"/>
        </w:rPr>
      </w:pPr>
      <w:r>
        <w:rPr>
          <w:rFonts w:hint="eastAsia"/>
          <w:b/>
          <w:bCs/>
          <w:lang w:val="zh-CN"/>
        </w:rPr>
        <w:t>华侨领袖的召唤</w:t>
      </w:r>
    </w:p>
    <w:p w14:paraId="1CC8D6B1">
      <w:pPr>
        <w:pStyle w:val="28"/>
        <w:bidi w:val="0"/>
        <w:rPr>
          <w:rFonts w:hint="eastAsia"/>
          <w:lang w:val="zh-CN"/>
        </w:rPr>
      </w:pPr>
      <w:r>
        <w:rPr>
          <w:rFonts w:hint="eastAsia"/>
          <w:lang w:val="zh-CN"/>
        </w:rPr>
        <w:t>抗战爆发后，日军封锁沿海。广州失守以后，滞留在香港的2万多吨军火，必须转从滇缅公路运入。国民政府在昆明设立西南运输处，并在新加坡和缅甸仰光设立办事处，负责把军火物资从香港经新加坡移囤仰光，再从滇缅公路运入昆明。</w:t>
      </w:r>
    </w:p>
    <w:p w14:paraId="1415EE85">
      <w:pPr>
        <w:pStyle w:val="28"/>
        <w:bidi w:val="0"/>
        <w:rPr>
          <w:rFonts w:hint="eastAsia"/>
          <w:lang w:val="zh-CN"/>
        </w:rPr>
      </w:pPr>
      <w:r>
        <w:rPr>
          <w:rFonts w:hint="eastAsia"/>
          <w:lang w:val="zh-CN"/>
        </w:rPr>
        <w:t>但当时国内司机与汽车修理工十分匮乏，一时难以训练这种人才，且远水救不了近火。于是，国民政府军事委员会西南运输处致电南侨总会主席陈嘉庚，希望代招募熟练的汽车驾驶员及修车机工回国，以救燃眉之急。</w:t>
      </w:r>
    </w:p>
    <w:p w14:paraId="66BF1297">
      <w:pPr>
        <w:pStyle w:val="28"/>
        <w:bidi w:val="0"/>
        <w:rPr>
          <w:rFonts w:hint="eastAsia"/>
          <w:lang w:val="zh-CN"/>
        </w:rPr>
      </w:pPr>
      <w:r>
        <w:rPr>
          <w:rFonts w:hint="eastAsia"/>
          <w:lang w:val="zh-CN"/>
        </w:rPr>
        <w:t>滇缅公路北起中国的昆明，南至缅甸的腊戍，全长1146公里。这条刚建好的公路翻越深谷，迂回于崇山峻岭之中，路面崎岖不平，且要横穿怒江、澜沧江和漾濞江的急流，地势极为险恶。在峡谷间架设的桥梁，行车一不小心便可能跌入深谷，加上不少地段瘴气肆虐，敌机狂轰滥炸，人们在此行车要闯四道难关：路段险情关、雨水泥泞关、瘴疠威胁关、日机轰炸关。如此恶劣的行车条件，没有熟练技术的驾驶员无法胜任。</w:t>
      </w:r>
    </w:p>
    <w:p w14:paraId="18162C72">
      <w:pPr>
        <w:pStyle w:val="28"/>
        <w:bidi w:val="0"/>
        <w:rPr>
          <w:rFonts w:hint="eastAsia"/>
          <w:lang w:val="zh-CN"/>
        </w:rPr>
      </w:pPr>
      <w:r>
        <w:rPr>
          <w:rFonts w:hint="eastAsia"/>
          <w:lang w:val="zh-CN"/>
        </w:rPr>
        <w:t>陈嘉庚接函后，与诸位侨领立即开会，并于1939年2月以“南侨筹赈总会”发出《征募汽车修机人员回国服务》的第六号通告：“本总会顷接祖国电委征募汽车之修理人员及司机人员回国服务，凡吾侨具此技能之一，志愿回国以尽其国民天职者，可向各地华侨筹赈会或分支各会接洽。”</w:t>
      </w:r>
    </w:p>
    <w:p w14:paraId="59D6E14E">
      <w:pPr>
        <w:pStyle w:val="28"/>
        <w:bidi w:val="0"/>
        <w:rPr>
          <w:rFonts w:hint="eastAsia"/>
          <w:lang w:val="zh-CN"/>
        </w:rPr>
      </w:pPr>
      <w:r>
        <w:rPr>
          <w:rFonts w:hint="eastAsia"/>
          <w:lang w:val="zh-CN"/>
        </w:rPr>
        <w:t>此后，陈嘉庚又后续发出第七、八、十四、十六号系列通告、文件，系统动员华侨机工回国服务。南侨总会还向东南亚各地筹赈会发送正式信函，要求协助招募，并附详细招募条件。这些通告通过各地华文报纸刊登等方式广泛传播，陈嘉庚还亲自介绍许多华侨青年参加机工。</w:t>
      </w:r>
    </w:p>
    <w:p w14:paraId="57FF97EB">
      <w:pPr>
        <w:pStyle w:val="28"/>
        <w:bidi w:val="0"/>
        <w:rPr>
          <w:rFonts w:hint="eastAsia"/>
          <w:lang w:val="zh-CN"/>
        </w:rPr>
      </w:pPr>
      <w:r>
        <w:rPr>
          <w:rFonts w:hint="eastAsia"/>
          <w:lang w:val="zh-CN"/>
        </w:rPr>
        <w:t>槟城接到通知后，积极响应，即刻召集各方面汽车司机商谈，转达陈嘉庚的关切，得到大家拥护支持。</w:t>
      </w:r>
    </w:p>
    <w:p w14:paraId="194A7689">
      <w:pPr>
        <w:pStyle w:val="28"/>
        <w:bidi w:val="0"/>
        <w:rPr>
          <w:rFonts w:hint="eastAsia"/>
          <w:lang w:val="zh-CN"/>
        </w:rPr>
      </w:pPr>
      <w:r>
        <w:rPr>
          <w:rFonts w:hint="eastAsia"/>
          <w:lang w:val="zh-CN"/>
        </w:rPr>
        <w:t>1939年2月，第一批应招的华侨机工共80名，其中新加坡32名，马来亚柔佛都巴辖48名。这48名由廖国雄带到新加坡集中。2月17日，陈嘉庚在怡和轩俱乐部举行欢送会，向回国机工讲了为国服务的意义：是保卫国家、争取民族生存，是代表千百万侨胞出力，要坚持到抗战最后胜利。</w:t>
      </w:r>
    </w:p>
    <w:p w14:paraId="28345099">
      <w:pPr>
        <w:pStyle w:val="28"/>
        <w:bidi w:val="0"/>
        <w:rPr>
          <w:rFonts w:hint="eastAsia"/>
          <w:lang w:val="zh-CN"/>
        </w:rPr>
      </w:pPr>
      <w:r>
        <w:rPr>
          <w:rFonts w:hint="eastAsia"/>
          <w:lang w:val="zh-CN"/>
        </w:rPr>
        <w:t>据统计，从1939年2月至9月，由南侨总会组织回国的华侨机工共计近3200人。这些机工来自南洋各地，有工程师、教师、技术员、商店经理、店员、医生、工人、党派领袖等，有富家子弟，也有失业者。他们满怀爱国激情，发出“生是中国人，死是中国鬼”的誓言，回到祖国投身抗战洪流。</w:t>
      </w:r>
    </w:p>
    <w:p w14:paraId="4804822B">
      <w:pPr>
        <w:pStyle w:val="28"/>
        <w:bidi w:val="0"/>
        <w:rPr>
          <w:rFonts w:hint="eastAsia"/>
          <w:b/>
          <w:bCs/>
          <w:lang w:val="zh-CN"/>
        </w:rPr>
      </w:pPr>
      <w:r>
        <w:rPr>
          <w:rFonts w:hint="eastAsia"/>
          <w:b/>
          <w:bCs/>
          <w:lang w:val="zh-CN"/>
        </w:rPr>
        <w:t>在1146公里“生命线”上</w:t>
      </w:r>
    </w:p>
    <w:p w14:paraId="4FABF647">
      <w:pPr>
        <w:pStyle w:val="28"/>
        <w:bidi w:val="0"/>
        <w:rPr>
          <w:rFonts w:hint="eastAsia"/>
          <w:lang w:val="zh-CN"/>
        </w:rPr>
      </w:pPr>
      <w:r>
        <w:rPr>
          <w:rFonts w:hint="eastAsia"/>
          <w:lang w:val="zh-CN"/>
        </w:rPr>
        <w:t>1939年，近3200名南侨机工分九批告别马来亚、新加坡、泰国、印度、缅甸、印尼等地，从新加坡乘船到越南西贡，转乘火车到河内，再抵达云南昆明，集训后投入滇缅公路运输线，主要负责缅甸腊戍至昆明段的物资运送。在这条1146公里的“生命线”上，他们克服重重困难，运送军需物资45万吨，运送中国军队10万人入缅抗日。</w:t>
      </w:r>
    </w:p>
    <w:p w14:paraId="04BCD3FB">
      <w:pPr>
        <w:pStyle w:val="28"/>
        <w:bidi w:val="0"/>
        <w:rPr>
          <w:rFonts w:hint="eastAsia"/>
          <w:lang w:val="zh-CN"/>
        </w:rPr>
      </w:pPr>
      <w:r>
        <w:rPr>
          <w:rFonts w:hint="eastAsia"/>
          <w:lang w:val="zh-CN"/>
        </w:rPr>
        <w:t>回国的华侨机工中，有四位女青年投笔从戎，事迹感人。女教师白雪娇，出生在马来西亚槟城商人家庭，在爱国主义感召下毅然投身抗战，参加华侨机工队伍。临行前，她写给父母亲的告别信中说：“家是我所恋的，双亲和弟妹是我所爱的，但破碎的祖国，更是我所怀念热爱的。所以我是怀着悲伤的情绪，含着辛酸的眼泪踏上征途了。”“虽然在建国救国的大事业中，我的力简直够不上沧海一粟，可是集天下的水滴汇成大洋。我希望我能在救亡的洪流中，竭我一滴之微力。”这些女青年的赤诚之心，令人钦佩赞叹。</w:t>
      </w:r>
    </w:p>
    <w:p w14:paraId="2455B516">
      <w:pPr>
        <w:pStyle w:val="28"/>
        <w:bidi w:val="0"/>
        <w:rPr>
          <w:rFonts w:hint="eastAsia"/>
          <w:lang w:val="zh-CN"/>
        </w:rPr>
      </w:pPr>
      <w:r>
        <w:rPr>
          <w:rFonts w:hint="eastAsia"/>
          <w:lang w:val="zh-CN"/>
        </w:rPr>
        <w:t>回国机工经短期军训后，由西南运输处编入各运输大队。滇缅公路条件极差，驾驶异常艰难，陡坡处车如老牛拖犁，寸步难行。更难的是，沿途没有宿舍和休息站，机工们只能睡在车上，遇到抛锚更是狼狈。如此恶劣环境下，还要面对敌机扫射轰炸，机工们承受着精神和肉体的双重煎熬。有些人病倒了，而当时医疗条件落后，缺医少药，治病极为艰难。但这些在侨居地过着舒适生活的机工们，并未被困难吓退，而是咬紧牙关紧握方向盘，奔驰在运输战线上。</w:t>
      </w:r>
    </w:p>
    <w:p w14:paraId="509CC925">
      <w:pPr>
        <w:pStyle w:val="28"/>
        <w:bidi w:val="0"/>
        <w:rPr>
          <w:rFonts w:hint="eastAsia"/>
          <w:lang w:val="zh-CN"/>
        </w:rPr>
      </w:pPr>
      <w:r>
        <w:rPr>
          <w:rFonts w:hint="eastAsia"/>
          <w:lang w:val="zh-CN"/>
        </w:rPr>
        <w:t>滇缅公路地势险要，即便机工大多技术熟练，仍有不少人葬身深谷。1940年曲江和越南“咽喉”相继失守，滇缅公路成为军用物资入境的唯一通道。日军为切断这条大动脉，派出大量飞机狂轰滥炸，尤其针对怒江上的惠通桥和澜沧江上的功果桥，数百名机工被炸死。即便如此，机工们仍夜以继日、出生入死地运输物资。他们早已做好思想准备，随时愿为祖国捐躯，死而无怨。3000多名机工中，有1000余人为抗战献出了生命。</w:t>
      </w:r>
    </w:p>
    <w:p w14:paraId="3335E157">
      <w:pPr>
        <w:pStyle w:val="28"/>
        <w:bidi w:val="0"/>
        <w:rPr>
          <w:rFonts w:hint="eastAsia"/>
          <w:lang w:val="zh-CN"/>
        </w:rPr>
      </w:pPr>
      <w:r>
        <w:rPr>
          <w:rFonts w:hint="eastAsia"/>
          <w:lang w:val="zh-CN"/>
        </w:rPr>
        <w:t>南侨机工加入后，每月经滇缅公路运入的军用物资达1万吨。1939年3月至1942年5月，他们运送10万中国远征军入缅作战，抢运45万吨军火物资，还在西南运输战线上抢修了上千辆军、民用车辆。</w:t>
      </w:r>
    </w:p>
    <w:p w14:paraId="720427C1">
      <w:pPr>
        <w:pStyle w:val="28"/>
        <w:bidi w:val="0"/>
        <w:rPr>
          <w:rFonts w:hint="eastAsia"/>
          <w:lang w:val="zh-CN"/>
        </w:rPr>
      </w:pPr>
      <w:r>
        <w:rPr>
          <w:rFonts w:hint="eastAsia"/>
          <w:lang w:val="zh-CN"/>
        </w:rPr>
        <w:t>陈嘉庚自始至终关注着这些机工。考虑到机工住地不便，难以寄付家用给南洋亲属，1939年12月，他专门写信给国民军事委员会西南运输处少将处长陈质平，要求设立汇兑处并派专人负责，“以便侨工汇寄款项”。</w:t>
      </w:r>
    </w:p>
    <w:p w14:paraId="577B3F9A">
      <w:pPr>
        <w:pStyle w:val="28"/>
        <w:bidi w:val="0"/>
        <w:rPr>
          <w:rFonts w:hint="eastAsia"/>
          <w:lang w:val="zh-CN"/>
        </w:rPr>
      </w:pPr>
      <w:r>
        <w:rPr>
          <w:rFonts w:hint="eastAsia"/>
          <w:lang w:val="zh-CN"/>
        </w:rPr>
        <w:t>“余闻悉滇缅路办理及待遇司机不善事，难免寝食不安。”陈嘉庚放心不下机工生活，不仅派员实地考察、专设常驻代表，还根据报告反馈，向西南运输处提出增设停车站、宿舍、医疗站和停车场等要求，由南侨总会向机工赠送蚊帐、毛毯、奎宁等日用品及药品。1940年3月、11月，已是花甲之年的陈嘉庚两次率团到滇缅公路慰问机工。</w:t>
      </w:r>
    </w:p>
    <w:p w14:paraId="127D7A9A">
      <w:pPr>
        <w:pStyle w:val="28"/>
        <w:bidi w:val="0"/>
        <w:rPr>
          <w:rFonts w:hint="eastAsia"/>
          <w:lang w:val="zh-CN"/>
        </w:rPr>
      </w:pPr>
      <w:r>
        <w:rPr>
          <w:rFonts w:hint="eastAsia"/>
          <w:lang w:val="zh-CN"/>
        </w:rPr>
        <w:t>一生以周恩来为典范的致公党原中央主席黄鼎臣（曾留学日本学医）回忆：在这条崎岖公路驾驶十分辛苦，司机患病很多，疟疾、伤寒、回归热等折磨着他们，许多人带病开车，常有人晕倒在驾驶室。他当时在昆明行医，深为他们的爱国精神感动，便不遗余力地为他们治疗。有的司机对他说：“缅甸那边物资堆积如山，运不过来，你要快点把我治好，好为抗战尽力啊！”黄鼎臣深知他们抛妻别子、日夜奔驰的付出，沿着滇缅公路回国参加抗日救亡，成为华侨史上的爱国壮举。</w:t>
      </w:r>
    </w:p>
    <w:p w14:paraId="72CC0387">
      <w:pPr>
        <w:pStyle w:val="28"/>
        <w:bidi w:val="0"/>
        <w:rPr>
          <w:rFonts w:hint="eastAsia"/>
          <w:b/>
          <w:bCs/>
          <w:lang w:val="zh-CN"/>
        </w:rPr>
      </w:pPr>
      <w:r>
        <w:rPr>
          <w:rFonts w:hint="eastAsia"/>
          <w:b/>
          <w:bCs/>
          <w:lang w:val="zh-CN"/>
        </w:rPr>
        <w:t>“献身救国” 唱不完的悲歌</w:t>
      </w:r>
    </w:p>
    <w:p w14:paraId="14CDC18B">
      <w:pPr>
        <w:pStyle w:val="28"/>
        <w:bidi w:val="0"/>
        <w:rPr>
          <w:rFonts w:hint="eastAsia"/>
          <w:lang w:val="zh-CN"/>
        </w:rPr>
      </w:pPr>
      <w:r>
        <w:rPr>
          <w:rFonts w:hint="eastAsia"/>
          <w:lang w:val="zh-CN"/>
        </w:rPr>
        <w:t>新加坡华侨吴再春，在一次运输途中卡车发生故障，车上没有修理工具，又遇大雨、天寒。他本可到附近暂避，但为保护军用物资，始终不肯离开汽车，最终被冻死。</w:t>
      </w:r>
    </w:p>
    <w:p w14:paraId="56E5F667">
      <w:pPr>
        <w:pStyle w:val="28"/>
        <w:bidi w:val="0"/>
        <w:rPr>
          <w:rFonts w:hint="eastAsia"/>
          <w:lang w:val="zh-CN"/>
        </w:rPr>
      </w:pPr>
      <w:r>
        <w:rPr>
          <w:rFonts w:hint="eastAsia"/>
          <w:lang w:val="zh-CN"/>
        </w:rPr>
        <w:t>西南运输处调查后，在报告中详细记录：“衣被单薄，体力弗胜……因不舍车辆，竟守候以待救济之至，卒以内伏寒湿、外感风侵，遂至身殉。”</w:t>
      </w:r>
    </w:p>
    <w:p w14:paraId="708A7ED1">
      <w:pPr>
        <w:pStyle w:val="28"/>
        <w:bidi w:val="0"/>
        <w:rPr>
          <w:rFonts w:hint="eastAsia"/>
          <w:lang w:val="zh-CN"/>
        </w:rPr>
      </w:pPr>
      <w:r>
        <w:rPr>
          <w:rFonts w:hint="eastAsia"/>
          <w:lang w:val="zh-CN"/>
        </w:rPr>
        <w:t>几日后，远在新加坡的陈嘉庚获悉消息，读到“衣被单薄”时，不禁捏紧纸张，这四个字刺痛了他。那段时间，他还听闻了不少机工的艰难遭遇。</w:t>
      </w:r>
    </w:p>
    <w:p w14:paraId="6B075609">
      <w:pPr>
        <w:pStyle w:val="28"/>
        <w:bidi w:val="0"/>
        <w:rPr>
          <w:rFonts w:hint="eastAsia"/>
          <w:lang w:val="zh-CN"/>
        </w:rPr>
      </w:pPr>
      <w:r>
        <w:rPr>
          <w:rFonts w:hint="eastAsia"/>
          <w:lang w:val="zh-CN"/>
        </w:rPr>
        <w:t>随后，陈嘉庚决定尽快派人回国考察：“余闻悉滇缅路办理及待遇司机不善事，难免寝食不安，乃举派代表由仰光入口往昆明，沿滇缅路视察。且所传不虚，或由路甫开浚未暇设备，或陷于经济因陋就简，若限于经济，南侨总会，可以代筹。”</w:t>
      </w:r>
    </w:p>
    <w:p w14:paraId="0E3E4A39">
      <w:pPr>
        <w:pStyle w:val="28"/>
        <w:bidi w:val="0"/>
        <w:rPr>
          <w:rFonts w:hint="eastAsia"/>
          <w:lang w:val="zh-CN"/>
        </w:rPr>
      </w:pPr>
      <w:r>
        <w:rPr>
          <w:rFonts w:hint="eastAsia"/>
          <w:lang w:val="zh-CN"/>
        </w:rPr>
        <w:t>为尽快解决问题，9月24日，陈嘉庚亲自发电，向重庆军事委员会汇报滇缅公路车站、设备筹谋不周、管理不善等现状，提出改善建议，希望尽速处理。</w:t>
      </w:r>
    </w:p>
    <w:p w14:paraId="1A6B912F">
      <w:pPr>
        <w:pStyle w:val="28"/>
        <w:bidi w:val="0"/>
        <w:rPr>
          <w:rFonts w:hint="eastAsia"/>
          <w:lang w:val="zh-CN"/>
        </w:rPr>
      </w:pPr>
      <w:r>
        <w:rPr>
          <w:rFonts w:hint="eastAsia"/>
          <w:lang w:val="zh-CN"/>
        </w:rPr>
        <w:t>然而，面对陈嘉庚的奔走呼号，重庆方面反应漠然。陈嘉庚在回忆录中记载：“虽屡蒙复电嘉奖，却不过官样文章敷衍而已。”</w:t>
      </w:r>
    </w:p>
    <w:p w14:paraId="68C3EA7A">
      <w:pPr>
        <w:pStyle w:val="28"/>
        <w:bidi w:val="0"/>
        <w:rPr>
          <w:rFonts w:hint="eastAsia"/>
          <w:lang w:val="zh-CN"/>
        </w:rPr>
      </w:pPr>
      <w:r>
        <w:rPr>
          <w:rFonts w:hint="eastAsia"/>
          <w:lang w:val="zh-CN"/>
        </w:rPr>
        <w:t>万般无奈下，陈嘉庚只能寄望于蒋介石，希望其涤扫滇缅公路积弊。不久，《建议书》递到蒋介石手中。蒋介石除了大骂滇缅公路负责部门太腐败之外，当即命人连发两封电函，痛责西南运输方面积弊和腐败。</w:t>
      </w:r>
    </w:p>
    <w:p w14:paraId="7A528DD8">
      <w:pPr>
        <w:pStyle w:val="28"/>
        <w:bidi w:val="0"/>
        <w:rPr>
          <w:rFonts w:hint="eastAsia"/>
          <w:b/>
          <w:bCs/>
          <w:lang w:val="zh-CN"/>
        </w:rPr>
      </w:pPr>
      <w:r>
        <w:rPr>
          <w:rFonts w:hint="eastAsia"/>
          <w:b/>
          <w:bCs/>
          <w:lang w:val="zh-CN"/>
        </w:rPr>
        <w:t>为侨为国 希望在延安</w:t>
      </w:r>
    </w:p>
    <w:p w14:paraId="2DD8DDB1">
      <w:pPr>
        <w:pStyle w:val="28"/>
        <w:bidi w:val="0"/>
        <w:rPr>
          <w:rFonts w:hint="eastAsia"/>
          <w:lang w:val="zh-CN"/>
        </w:rPr>
      </w:pPr>
      <w:r>
        <w:rPr>
          <w:rFonts w:hint="eastAsia"/>
          <w:lang w:val="zh-CN"/>
        </w:rPr>
        <w:t>1940年3月，陈嘉庚组织“南侨回国慰劳团”从新加坡乘“丰庆轮”回国。途经仰光时，国民政府驻仰光总领馆等16个单位联合在缅甸华侨中学召开欢迎大会，600多名侨胞及集美校友参会。</w:t>
      </w:r>
    </w:p>
    <w:p w14:paraId="79075BD9">
      <w:pPr>
        <w:pStyle w:val="28"/>
        <w:bidi w:val="0"/>
        <w:rPr>
          <w:rFonts w:hint="eastAsia"/>
          <w:lang w:val="zh-CN"/>
        </w:rPr>
      </w:pPr>
      <w:r>
        <w:rPr>
          <w:rFonts w:hint="eastAsia"/>
          <w:lang w:val="zh-CN"/>
        </w:rPr>
        <w:t>陈嘉庚向侨胞发表演说，表明回国后将考察内地建设实况，赴各战区慰问军民，还拟回闽省亲。他计划在国内逗留一月以上：一是考察后方建设需求，为侨胞投资提供依据；二是慰问前方军民，表达南洋侨胞的关切。</w:t>
      </w:r>
    </w:p>
    <w:p w14:paraId="4A80246B">
      <w:pPr>
        <w:pStyle w:val="28"/>
        <w:bidi w:val="0"/>
        <w:rPr>
          <w:rFonts w:hint="eastAsia"/>
          <w:lang w:val="zh-CN"/>
        </w:rPr>
      </w:pPr>
      <w:r>
        <w:rPr>
          <w:rFonts w:hint="eastAsia"/>
          <w:lang w:val="zh-CN"/>
        </w:rPr>
        <w:t>陈嘉庚率团考察滇缅公路时，万万没想到，半年前经蒋介石、宋美龄严令申斥的问题非但未解决，路政反而更腐败，机工待遇愈发恶劣。1939年底，南侨总会送抵昆明、专门用于改善机工生活的药品物资，因国府重重截留，最终没有半分落到机工手中。前番机工申诉、总会奔走，在黑幕面前悉数化为烟尘。</w:t>
      </w:r>
    </w:p>
    <w:p w14:paraId="50E4F875">
      <w:pPr>
        <w:pStyle w:val="28"/>
        <w:bidi w:val="0"/>
        <w:rPr>
          <w:rFonts w:hint="eastAsia"/>
          <w:lang w:val="zh-CN"/>
        </w:rPr>
      </w:pPr>
      <w:r>
        <w:rPr>
          <w:rFonts w:hint="eastAsia"/>
          <w:lang w:val="zh-CN"/>
        </w:rPr>
        <w:t>当时的陈嘉庚内心抑郁，国府的腐败触目惊心，自己却无力破解，不禁感叹：“可胜叹哉！可胜叹哉！”</w:t>
      </w:r>
    </w:p>
    <w:p w14:paraId="654CDD93">
      <w:pPr>
        <w:pStyle w:val="28"/>
        <w:bidi w:val="0"/>
        <w:rPr>
          <w:rFonts w:hint="eastAsia"/>
          <w:lang w:val="zh-CN"/>
        </w:rPr>
      </w:pPr>
      <w:r>
        <w:rPr>
          <w:rFonts w:hint="eastAsia"/>
          <w:lang w:val="zh-CN"/>
        </w:rPr>
        <w:t>1940年的南洋考察团本就是对祖国抗日形势的多线路、多方位全盘考察。除国统区各大城市外，陈嘉庚还特意选定延安作为目的地。无论国内、海外还是西方，都非常关心“南侨回国慰问视察团”的延安之行。</w:t>
      </w:r>
    </w:p>
    <w:p w14:paraId="54E258D8">
      <w:pPr>
        <w:pStyle w:val="28"/>
        <w:bidi w:val="0"/>
        <w:rPr>
          <w:rFonts w:hint="eastAsia"/>
          <w:lang w:val="zh-CN"/>
        </w:rPr>
      </w:pPr>
      <w:r>
        <w:rPr>
          <w:rFonts w:hint="eastAsia"/>
          <w:lang w:val="zh-CN"/>
        </w:rPr>
        <w:t>5月31日，陈嘉庚进入延安地区。南侨回国慰问视察团在延安住了九天，参观了抗大、陕北公学、鲁艺、女大等，还与100多名南洋华侨子女及集美、厦大校友见面，同财政、司法官员座谈。银行行长曹菊如（福建龙岩人，会说闽南话）向他详尽介绍了边区经济自力更生的情况。临别时，毛泽东向陈嘉庚表示两点：一是请转告蒋委员长，共产党对国民党并无恶意，衷心希望两党一致对外，早日取得抗战胜利。二是希望陈先生把延安的真实情况告诉南洋侨胞。陈先生十分肯定地作了承诺。</w:t>
      </w:r>
    </w:p>
    <w:p w14:paraId="754D7D3C">
      <w:pPr>
        <w:pStyle w:val="28"/>
        <w:bidi w:val="0"/>
        <w:rPr>
          <w:rFonts w:hint="eastAsia"/>
          <w:lang w:val="zh-CN"/>
        </w:rPr>
      </w:pPr>
      <w:r>
        <w:rPr>
          <w:rFonts w:hint="eastAsia"/>
          <w:lang w:val="zh-CN"/>
        </w:rPr>
        <w:t>归途中，陈嘉庚对秘书兼翻译李铁民说：“中国之希望，竟然在延安。”显然，访问延安的9天时间，改变了陈嘉庚的认识。</w:t>
      </w:r>
    </w:p>
    <w:p w14:paraId="685C49A6">
      <w:pPr>
        <w:pStyle w:val="28"/>
        <w:bidi w:val="0"/>
        <w:rPr>
          <w:rFonts w:hint="eastAsia"/>
          <w:lang w:val="zh-CN"/>
        </w:rPr>
      </w:pPr>
      <w:r>
        <w:rPr>
          <w:rFonts w:hint="eastAsia"/>
          <w:lang w:val="zh-CN"/>
        </w:rPr>
        <w:t>1940年12月，陈嘉庚结束回国慰劳，取道滇缅公路回新加坡。路经仰光时，缅甸侨胞在福建观音亭举行欢迎大会，缅华各界最早听他亲述所见所闻。</w:t>
      </w:r>
    </w:p>
    <w:p w14:paraId="38E29682">
      <w:pPr>
        <w:pStyle w:val="28"/>
        <w:bidi w:val="0"/>
        <w:rPr>
          <w:rFonts w:hint="eastAsia"/>
          <w:lang w:val="zh-CN"/>
        </w:rPr>
      </w:pPr>
      <w:r>
        <w:rPr>
          <w:rFonts w:hint="eastAsia"/>
          <w:lang w:val="zh-CN"/>
        </w:rPr>
        <w:t>缅甸华侨徐四民（祖籍厦门，香港《镜报》创始人）回忆：1940年12月15日，在仰光欢迎大会上，陈嘉庚介绍了国内抗战形势，特别是延安团结一致打东洋，军民一家，吏治清廉的事实，指出“中国的希望在延安”，这给自己带来强烈震撼，影响了一生。</w:t>
      </w:r>
    </w:p>
    <w:p w14:paraId="70C957A6">
      <w:pPr>
        <w:pStyle w:val="28"/>
        <w:bidi w:val="0"/>
        <w:rPr>
          <w:rFonts w:hint="eastAsia"/>
          <w:lang w:val="zh-CN"/>
        </w:rPr>
      </w:pPr>
      <w:r>
        <w:rPr>
          <w:rFonts w:hint="eastAsia"/>
          <w:lang w:val="zh-CN"/>
        </w:rPr>
        <w:t>经过十四年艰苦抗战，中国人民终于取得了抗日战争的伟大胜利。1947年11月30日，马来亚雪兰莪华侨筹赈会在吉隆坡广东义山亭为殉难机工建立纪念碑。1989年5月，云南省政府在昆明西山公园滇池之滨建立纪念碑，碑正面镌刻“南洋华侨机工抗日纪念碑”，碑座侧面和背面碑文记述了南洋华侨及南侨筹赈总会对祖国抗日的贡献。</w:t>
      </w:r>
    </w:p>
    <w:p w14:paraId="534AF584">
      <w:pPr>
        <w:pStyle w:val="28"/>
        <w:bidi w:val="0"/>
        <w:rPr>
          <w:rFonts w:hint="eastAsia"/>
          <w:lang w:val="zh-CN"/>
        </w:rPr>
      </w:pPr>
      <w:r>
        <w:rPr>
          <w:rFonts w:hint="eastAsia"/>
          <w:lang w:val="zh-CN"/>
        </w:rPr>
        <w:t>牺牲的1800多名南侨机工，永远长眠于滇缅公路上。</w:t>
      </w:r>
    </w:p>
    <w:p w14:paraId="7ADBF5A6">
      <w:pPr>
        <w:pStyle w:val="28"/>
        <w:bidi w:val="0"/>
        <w:rPr>
          <w:rFonts w:hint="eastAsia"/>
          <w:lang w:val="zh-CN"/>
        </w:rPr>
      </w:pPr>
      <w:r>
        <w:rPr>
          <w:rFonts w:hint="eastAsia"/>
          <w:lang w:val="zh-CN"/>
        </w:rPr>
        <w:t>南侨机工的抗战史，是中国华侨历史上人数最集中、组织最有序、经历最悲壮、影响最深远的爱国行动。海外赤子功勋，民族光辉事迹，永远在历史中闪耀。</w:t>
      </w:r>
    </w:p>
    <w:p w14:paraId="793AE9CE">
      <w:pPr>
        <w:pStyle w:val="28"/>
        <w:bidi w:val="0"/>
        <w:rPr>
          <w:rFonts w:hint="eastAsia"/>
          <w:lang w:val="zh-CN"/>
        </w:rPr>
      </w:pPr>
      <w:r>
        <w:rPr>
          <w:rFonts w:hint="eastAsia"/>
          <w:lang w:val="zh-CN"/>
        </w:rPr>
        <w:t>陈嘉庚在《南侨回忆录》中写道：从1939年至1942年短短3年多，南洋机工不畏艰苦、冒险犯难地维持“抗战输血管”——滇缅公路的通畅抢运45万多吨的军火。但是在运输处解散后，大多数的机工处境非常困苦，失业、失所、饿死、病死的都有。</w:t>
      </w:r>
    </w:p>
    <w:p w14:paraId="44313771">
      <w:pPr>
        <w:pStyle w:val="28"/>
        <w:bidi w:val="0"/>
        <w:rPr>
          <w:rFonts w:hint="eastAsia"/>
          <w:lang w:val="zh-CN"/>
        </w:rPr>
      </w:pPr>
      <w:r>
        <w:rPr>
          <w:rFonts w:hint="eastAsia"/>
          <w:lang w:val="zh-CN"/>
        </w:rPr>
        <w:t>原厦门华侨博物院副院长陈毅明教授表示，南侨机工是中国现代历史上一个空前绝后的、很独特的群体，代表了海外华人对日本发动侵略战争的态度，可以说是同仇敌忾。这个群体是在特定的历史时空中产生的。</w:t>
      </w:r>
    </w:p>
    <w:p w14:paraId="0B4883EB">
      <w:pPr>
        <w:pStyle w:val="21"/>
        <w:bidi w:val="0"/>
        <w:rPr>
          <w:rFonts w:hint="eastAsia"/>
          <w:lang w:val="zh-CN"/>
        </w:rPr>
      </w:pPr>
      <w:r>
        <w:rPr>
          <w:rFonts w:hint="eastAsia"/>
          <w:lang w:val="zh-CN"/>
        </w:rPr>
        <w:t>（作者系致公党厦门市委原专职副主委、厦门市侨联原副主席）</w:t>
      </w:r>
    </w:p>
    <w:p w14:paraId="346298AA">
      <w:pPr>
        <w:bidi w:val="0"/>
        <w:rPr>
          <w:rFonts w:hint="eastAsia"/>
          <w:lang w:val="zh-CN"/>
        </w:rPr>
      </w:pPr>
    </w:p>
    <w:p w14:paraId="5F0F701C">
      <w:pPr>
        <w:bidi w:val="0"/>
        <w:rPr>
          <w:rFonts w:hint="eastAsia"/>
          <w:lang w:val="zh-CN"/>
        </w:rPr>
      </w:pPr>
      <w:r>
        <w:rPr>
          <w:rFonts w:hint="eastAsia"/>
          <w:lang w:val="zh-CN"/>
        </w:rPr>
        <w:t>勿忘国耻，强我中华</w:t>
      </w:r>
    </w:p>
    <w:p w14:paraId="6782BA79">
      <w:pPr>
        <w:bidi w:val="0"/>
        <w:rPr>
          <w:rFonts w:hint="eastAsia"/>
          <w:lang w:val="zh-CN"/>
        </w:rPr>
      </w:pPr>
      <w:r>
        <w:rPr>
          <w:rFonts w:hint="eastAsia"/>
          <w:lang w:val="zh-CN"/>
        </w:rPr>
        <w:t>肖   琼</w:t>
      </w:r>
    </w:p>
    <w:p w14:paraId="67F571B5">
      <w:pPr>
        <w:pStyle w:val="28"/>
        <w:bidi w:val="0"/>
        <w:rPr>
          <w:rFonts w:hint="eastAsia"/>
          <w:lang w:val="zh-CN"/>
        </w:rPr>
      </w:pPr>
    </w:p>
    <w:p w14:paraId="115A552C">
      <w:pPr>
        <w:pStyle w:val="28"/>
        <w:bidi w:val="0"/>
        <w:rPr>
          <w:rFonts w:hint="eastAsia"/>
          <w:lang w:val="zh-CN"/>
        </w:rPr>
      </w:pPr>
      <w:r>
        <w:rPr>
          <w:rFonts w:hint="eastAsia"/>
          <w:lang w:val="zh-CN"/>
        </w:rPr>
        <w:t>8月30日，九三学社厦门市委员会的新社员们齐聚在五通灯塔公园厦门抗日死难者纪念雕塑前，举行纪念中国人民抗日战争暨世界反法西斯战争胜利80周年活动，特作此诗朗诵，深切缅怀在抗日战争中英勇献身的革命先烈和死难同胞。</w:t>
      </w:r>
    </w:p>
    <w:p w14:paraId="613F0692">
      <w:pPr>
        <w:pStyle w:val="28"/>
        <w:bidi w:val="0"/>
        <w:rPr>
          <w:rFonts w:hint="eastAsia"/>
          <w:lang w:val="zh-CN"/>
        </w:rPr>
      </w:pPr>
    </w:p>
    <w:p w14:paraId="7C0E7B47">
      <w:pPr>
        <w:pStyle w:val="28"/>
        <w:bidi w:val="0"/>
        <w:rPr>
          <w:rFonts w:hint="eastAsia"/>
          <w:lang w:val="zh-CN"/>
        </w:rPr>
      </w:pPr>
      <w:r>
        <w:rPr>
          <w:rFonts w:hint="eastAsia"/>
          <w:lang w:val="zh-CN"/>
        </w:rPr>
        <w:t>我们在这里集会，</w:t>
      </w:r>
    </w:p>
    <w:p w14:paraId="4594F23B">
      <w:pPr>
        <w:pStyle w:val="28"/>
        <w:bidi w:val="0"/>
        <w:rPr>
          <w:rFonts w:hint="eastAsia"/>
          <w:lang w:val="zh-CN"/>
        </w:rPr>
      </w:pPr>
      <w:r>
        <w:rPr>
          <w:rFonts w:hint="eastAsia"/>
          <w:lang w:val="zh-CN"/>
        </w:rPr>
        <w:t>为了不可忘却的纪念。</w:t>
      </w:r>
    </w:p>
    <w:p w14:paraId="725F66D3">
      <w:pPr>
        <w:pStyle w:val="28"/>
        <w:bidi w:val="0"/>
        <w:rPr>
          <w:rFonts w:hint="eastAsia"/>
          <w:lang w:val="zh-CN"/>
        </w:rPr>
      </w:pPr>
      <w:r>
        <w:rPr>
          <w:rFonts w:hint="eastAsia"/>
          <w:lang w:val="zh-CN"/>
        </w:rPr>
        <w:t>蓝天下红旗在海风中猎猎飘扬，</w:t>
      </w:r>
    </w:p>
    <w:p w14:paraId="190F59A4">
      <w:pPr>
        <w:pStyle w:val="28"/>
        <w:bidi w:val="0"/>
        <w:rPr>
          <w:rFonts w:hint="eastAsia"/>
          <w:lang w:val="zh-CN"/>
        </w:rPr>
      </w:pPr>
      <w:r>
        <w:rPr>
          <w:rFonts w:hint="eastAsia"/>
          <w:lang w:val="zh-CN"/>
        </w:rPr>
        <w:t>手里的白菊颤动着露珠的新鲜。</w:t>
      </w:r>
    </w:p>
    <w:p w14:paraId="0A4009BB">
      <w:pPr>
        <w:pStyle w:val="28"/>
        <w:bidi w:val="0"/>
        <w:rPr>
          <w:rFonts w:hint="eastAsia"/>
          <w:lang w:val="zh-CN"/>
        </w:rPr>
      </w:pPr>
      <w:r>
        <w:rPr>
          <w:rFonts w:hint="eastAsia"/>
          <w:lang w:val="zh-CN"/>
        </w:rPr>
        <w:t>拂开岁月沉淀在历史上的斑驳，</w:t>
      </w:r>
    </w:p>
    <w:p w14:paraId="0FBD46FE">
      <w:pPr>
        <w:pStyle w:val="28"/>
        <w:bidi w:val="0"/>
        <w:rPr>
          <w:rFonts w:hint="eastAsia"/>
          <w:lang w:val="zh-CN"/>
        </w:rPr>
      </w:pPr>
      <w:r>
        <w:rPr>
          <w:rFonts w:hint="eastAsia"/>
          <w:lang w:val="zh-CN"/>
        </w:rPr>
        <w:t>倾听记忆中悲壮旋律的回响。</w:t>
      </w:r>
    </w:p>
    <w:p w14:paraId="28D44308">
      <w:pPr>
        <w:pStyle w:val="28"/>
        <w:bidi w:val="0"/>
        <w:rPr>
          <w:rFonts w:hint="eastAsia"/>
          <w:lang w:val="zh-CN"/>
        </w:rPr>
      </w:pPr>
      <w:r>
        <w:rPr>
          <w:rFonts w:hint="eastAsia"/>
          <w:lang w:val="zh-CN"/>
        </w:rPr>
        <w:t>阳光照亮五通灯塔，</w:t>
      </w:r>
    </w:p>
    <w:p w14:paraId="2EB3AD1B">
      <w:pPr>
        <w:pStyle w:val="28"/>
        <w:bidi w:val="0"/>
        <w:rPr>
          <w:rFonts w:hint="eastAsia"/>
          <w:lang w:val="zh-CN"/>
        </w:rPr>
      </w:pPr>
      <w:r>
        <w:rPr>
          <w:rFonts w:hint="eastAsia"/>
          <w:lang w:val="zh-CN"/>
        </w:rPr>
        <w:t>又一个和平的日子来到我们身边。</w:t>
      </w:r>
    </w:p>
    <w:p w14:paraId="2E419DAA">
      <w:pPr>
        <w:pStyle w:val="28"/>
        <w:bidi w:val="0"/>
        <w:rPr>
          <w:rFonts w:hint="eastAsia"/>
          <w:lang w:val="zh-CN"/>
        </w:rPr>
      </w:pPr>
      <w:r>
        <w:rPr>
          <w:rFonts w:hint="eastAsia"/>
          <w:lang w:val="zh-CN"/>
        </w:rPr>
        <w:t>无论和平的气息多么甘美，</w:t>
      </w:r>
    </w:p>
    <w:p w14:paraId="4633AF0B">
      <w:pPr>
        <w:pStyle w:val="28"/>
        <w:bidi w:val="0"/>
        <w:rPr>
          <w:rFonts w:hint="eastAsia"/>
          <w:lang w:val="zh-CN"/>
        </w:rPr>
      </w:pPr>
      <w:r>
        <w:rPr>
          <w:rFonts w:hint="eastAsia"/>
          <w:lang w:val="zh-CN"/>
        </w:rPr>
        <w:t>那一天，</w:t>
      </w:r>
    </w:p>
    <w:p w14:paraId="6E868C23">
      <w:pPr>
        <w:pStyle w:val="28"/>
        <w:bidi w:val="0"/>
        <w:rPr>
          <w:rFonts w:hint="eastAsia"/>
          <w:lang w:val="zh-CN"/>
        </w:rPr>
      </w:pPr>
      <w:r>
        <w:rPr>
          <w:rFonts w:hint="eastAsia"/>
          <w:lang w:val="zh-CN"/>
        </w:rPr>
        <w:t>坚船利炮的叫嚣，</w:t>
      </w:r>
    </w:p>
    <w:p w14:paraId="4D5769EF">
      <w:pPr>
        <w:pStyle w:val="28"/>
        <w:bidi w:val="0"/>
        <w:rPr>
          <w:rFonts w:hint="eastAsia"/>
          <w:lang w:val="zh-CN"/>
        </w:rPr>
      </w:pPr>
      <w:r>
        <w:rPr>
          <w:rFonts w:hint="eastAsia"/>
          <w:lang w:val="zh-CN"/>
        </w:rPr>
        <w:t>厦门永远不能忘却。</w:t>
      </w:r>
    </w:p>
    <w:p w14:paraId="040A4B52">
      <w:pPr>
        <w:pStyle w:val="28"/>
        <w:bidi w:val="0"/>
        <w:rPr>
          <w:rFonts w:hint="eastAsia"/>
          <w:lang w:val="zh-CN"/>
        </w:rPr>
      </w:pPr>
      <w:r>
        <w:rPr>
          <w:rFonts w:hint="eastAsia"/>
          <w:lang w:val="zh-CN"/>
        </w:rPr>
        <w:t>1938年5月10日，</w:t>
      </w:r>
    </w:p>
    <w:p w14:paraId="50EB7EDA">
      <w:pPr>
        <w:pStyle w:val="28"/>
        <w:bidi w:val="0"/>
        <w:rPr>
          <w:rFonts w:hint="eastAsia"/>
          <w:lang w:val="zh-CN"/>
        </w:rPr>
      </w:pPr>
      <w:r>
        <w:rPr>
          <w:rFonts w:hint="eastAsia"/>
          <w:lang w:val="zh-CN"/>
        </w:rPr>
        <w:t>日寇撕裂了五通恬静的海湾，</w:t>
      </w:r>
    </w:p>
    <w:p w14:paraId="4C7F0E2D">
      <w:pPr>
        <w:pStyle w:val="28"/>
        <w:bidi w:val="0"/>
        <w:rPr>
          <w:rFonts w:hint="eastAsia"/>
          <w:lang w:val="zh-CN"/>
        </w:rPr>
      </w:pPr>
      <w:r>
        <w:rPr>
          <w:rFonts w:hint="eastAsia"/>
          <w:lang w:val="zh-CN"/>
        </w:rPr>
        <w:t>在厦门的身体上，</w:t>
      </w:r>
    </w:p>
    <w:p w14:paraId="362A27D3">
      <w:pPr>
        <w:pStyle w:val="28"/>
        <w:bidi w:val="0"/>
        <w:rPr>
          <w:rFonts w:hint="eastAsia"/>
          <w:lang w:val="zh-CN"/>
        </w:rPr>
      </w:pPr>
      <w:r>
        <w:rPr>
          <w:rFonts w:hint="eastAsia"/>
          <w:lang w:val="zh-CN"/>
        </w:rPr>
        <w:t>豁开血淋淋的伤口，</w:t>
      </w:r>
    </w:p>
    <w:p w14:paraId="0FA0F002">
      <w:pPr>
        <w:pStyle w:val="28"/>
        <w:bidi w:val="0"/>
        <w:rPr>
          <w:rFonts w:hint="eastAsia"/>
          <w:lang w:val="zh-CN"/>
        </w:rPr>
      </w:pPr>
      <w:r>
        <w:rPr>
          <w:rFonts w:hint="eastAsia"/>
          <w:lang w:val="zh-CN"/>
        </w:rPr>
        <w:t>铁蹄踏碎了我们的家园。</w:t>
      </w:r>
    </w:p>
    <w:p w14:paraId="0D94C96E">
      <w:pPr>
        <w:pStyle w:val="28"/>
        <w:bidi w:val="0"/>
        <w:rPr>
          <w:rFonts w:hint="eastAsia"/>
          <w:lang w:val="zh-CN"/>
        </w:rPr>
      </w:pPr>
      <w:r>
        <w:rPr>
          <w:rFonts w:hint="eastAsia"/>
          <w:lang w:val="zh-CN"/>
        </w:rPr>
        <w:t>沦陷的炮声有多远？</w:t>
      </w:r>
    </w:p>
    <w:p w14:paraId="0A430D28">
      <w:pPr>
        <w:pStyle w:val="28"/>
        <w:bidi w:val="0"/>
        <w:rPr>
          <w:rFonts w:hint="eastAsia"/>
          <w:lang w:val="zh-CN"/>
        </w:rPr>
      </w:pPr>
      <w:r>
        <w:rPr>
          <w:rFonts w:hint="eastAsia"/>
          <w:lang w:val="zh-CN"/>
        </w:rPr>
        <w:t>听眼前这片大海，它曾听见。</w:t>
      </w:r>
    </w:p>
    <w:p w14:paraId="5F0139B1">
      <w:pPr>
        <w:pStyle w:val="28"/>
        <w:bidi w:val="0"/>
        <w:rPr>
          <w:rFonts w:hint="eastAsia"/>
          <w:lang w:val="zh-CN"/>
        </w:rPr>
      </w:pPr>
      <w:r>
        <w:rPr>
          <w:rFonts w:hint="eastAsia"/>
          <w:lang w:val="zh-CN"/>
        </w:rPr>
        <w:t>沦陷的苦痛有多深？</w:t>
      </w:r>
    </w:p>
    <w:p w14:paraId="24950138">
      <w:pPr>
        <w:pStyle w:val="28"/>
        <w:bidi w:val="0"/>
        <w:rPr>
          <w:rFonts w:hint="eastAsia"/>
          <w:lang w:val="zh-CN"/>
        </w:rPr>
      </w:pPr>
      <w:r>
        <w:rPr>
          <w:rFonts w:hint="eastAsia"/>
          <w:lang w:val="zh-CN"/>
        </w:rPr>
        <w:t>问脚下这片土地，它曾看见。</w:t>
      </w:r>
    </w:p>
    <w:p w14:paraId="6462A98F">
      <w:pPr>
        <w:pStyle w:val="28"/>
        <w:bidi w:val="0"/>
        <w:rPr>
          <w:rFonts w:hint="eastAsia"/>
          <w:lang w:val="zh-CN"/>
        </w:rPr>
      </w:pPr>
      <w:r>
        <w:rPr>
          <w:rFonts w:hint="eastAsia"/>
          <w:lang w:val="zh-CN"/>
        </w:rPr>
        <w:t>阳光照亮五通灯塔，</w:t>
      </w:r>
    </w:p>
    <w:p w14:paraId="4C1BA1C2">
      <w:pPr>
        <w:pStyle w:val="28"/>
        <w:bidi w:val="0"/>
        <w:rPr>
          <w:rFonts w:hint="eastAsia"/>
          <w:lang w:val="zh-CN"/>
        </w:rPr>
      </w:pPr>
      <w:r>
        <w:rPr>
          <w:rFonts w:hint="eastAsia"/>
          <w:lang w:val="zh-CN"/>
        </w:rPr>
        <w:t>又一个和平的日子来到我们身边。</w:t>
      </w:r>
    </w:p>
    <w:p w14:paraId="5D1EB1CE">
      <w:pPr>
        <w:pStyle w:val="28"/>
        <w:bidi w:val="0"/>
        <w:rPr>
          <w:rFonts w:hint="eastAsia"/>
          <w:lang w:val="zh-CN"/>
        </w:rPr>
      </w:pPr>
      <w:r>
        <w:rPr>
          <w:rFonts w:hint="eastAsia"/>
          <w:lang w:val="zh-CN"/>
        </w:rPr>
        <w:t>我们深知和平到来不易，</w:t>
      </w:r>
    </w:p>
    <w:p w14:paraId="4BD45773">
      <w:pPr>
        <w:pStyle w:val="28"/>
        <w:bidi w:val="0"/>
        <w:rPr>
          <w:rFonts w:hint="eastAsia"/>
          <w:lang w:val="zh-CN"/>
        </w:rPr>
      </w:pPr>
      <w:r>
        <w:rPr>
          <w:rFonts w:hint="eastAsia"/>
          <w:lang w:val="zh-CN"/>
        </w:rPr>
        <w:t>有一种名叫沦陷的痛楚，</w:t>
      </w:r>
    </w:p>
    <w:p w14:paraId="6C9EF054">
      <w:pPr>
        <w:pStyle w:val="28"/>
        <w:bidi w:val="0"/>
        <w:rPr>
          <w:rFonts w:hint="eastAsia"/>
          <w:lang w:val="zh-CN"/>
        </w:rPr>
      </w:pPr>
      <w:r>
        <w:rPr>
          <w:rFonts w:hint="eastAsia"/>
          <w:lang w:val="zh-CN"/>
        </w:rPr>
        <w:t>厦门人民从未忘却。</w:t>
      </w:r>
    </w:p>
    <w:p w14:paraId="3F1919C1">
      <w:pPr>
        <w:pStyle w:val="28"/>
        <w:bidi w:val="0"/>
        <w:rPr>
          <w:rFonts w:hint="eastAsia"/>
          <w:lang w:val="zh-CN"/>
        </w:rPr>
      </w:pPr>
      <w:r>
        <w:rPr>
          <w:rFonts w:hint="eastAsia"/>
          <w:lang w:val="zh-CN"/>
        </w:rPr>
        <w:t>沃土和大海染上了血腥，</w:t>
      </w:r>
    </w:p>
    <w:p w14:paraId="30A99C22">
      <w:pPr>
        <w:pStyle w:val="28"/>
        <w:bidi w:val="0"/>
        <w:rPr>
          <w:rFonts w:hint="eastAsia"/>
          <w:lang w:val="zh-CN"/>
        </w:rPr>
      </w:pPr>
      <w:r>
        <w:rPr>
          <w:rFonts w:hint="eastAsia"/>
          <w:lang w:val="zh-CN"/>
        </w:rPr>
        <w:t>流离失所的人民在苦苦挣扎，</w:t>
      </w:r>
    </w:p>
    <w:p w14:paraId="7D105935">
      <w:pPr>
        <w:pStyle w:val="28"/>
        <w:bidi w:val="0"/>
        <w:rPr>
          <w:rFonts w:hint="eastAsia"/>
          <w:lang w:val="zh-CN"/>
        </w:rPr>
      </w:pPr>
      <w:r>
        <w:rPr>
          <w:rFonts w:hint="eastAsia"/>
          <w:lang w:val="zh-CN"/>
        </w:rPr>
        <w:t>一双双渴求和平的目光，</w:t>
      </w:r>
    </w:p>
    <w:p w14:paraId="11B7D29E">
      <w:pPr>
        <w:pStyle w:val="28"/>
        <w:bidi w:val="0"/>
        <w:rPr>
          <w:rFonts w:hint="eastAsia"/>
          <w:lang w:val="zh-CN"/>
        </w:rPr>
      </w:pPr>
      <w:r>
        <w:rPr>
          <w:rFonts w:hint="eastAsia"/>
          <w:lang w:val="zh-CN"/>
        </w:rPr>
        <w:t>在战火纷飞中黯淡。</w:t>
      </w:r>
    </w:p>
    <w:p w14:paraId="5C213AE8">
      <w:pPr>
        <w:pStyle w:val="28"/>
        <w:bidi w:val="0"/>
        <w:rPr>
          <w:rFonts w:hint="eastAsia"/>
          <w:lang w:val="zh-CN"/>
        </w:rPr>
      </w:pPr>
      <w:r>
        <w:rPr>
          <w:rFonts w:hint="eastAsia"/>
          <w:lang w:val="zh-CN"/>
        </w:rPr>
        <w:t>国家孱弱，</w:t>
      </w:r>
    </w:p>
    <w:p w14:paraId="28ACD784">
      <w:pPr>
        <w:pStyle w:val="28"/>
        <w:bidi w:val="0"/>
        <w:rPr>
          <w:rFonts w:hint="eastAsia"/>
          <w:lang w:val="zh-CN"/>
        </w:rPr>
      </w:pPr>
      <w:r>
        <w:rPr>
          <w:rFonts w:hint="eastAsia"/>
          <w:lang w:val="zh-CN"/>
        </w:rPr>
        <w:t>民族耻辱，</w:t>
      </w:r>
    </w:p>
    <w:p w14:paraId="13D18C79">
      <w:pPr>
        <w:pStyle w:val="28"/>
        <w:bidi w:val="0"/>
        <w:rPr>
          <w:rFonts w:hint="eastAsia"/>
          <w:lang w:val="zh-CN"/>
        </w:rPr>
      </w:pPr>
      <w:r>
        <w:rPr>
          <w:rFonts w:hint="eastAsia"/>
          <w:lang w:val="zh-CN"/>
        </w:rPr>
        <w:t>我们怎能忍受？</w:t>
      </w:r>
    </w:p>
    <w:p w14:paraId="4B6F30B4">
      <w:pPr>
        <w:pStyle w:val="28"/>
        <w:bidi w:val="0"/>
        <w:rPr>
          <w:rFonts w:hint="eastAsia"/>
          <w:lang w:val="zh-CN"/>
        </w:rPr>
      </w:pPr>
      <w:r>
        <w:rPr>
          <w:rFonts w:hint="eastAsia"/>
          <w:lang w:val="zh-CN"/>
        </w:rPr>
        <w:t>怎敢遗忘！</w:t>
      </w:r>
    </w:p>
    <w:p w14:paraId="4C65A659">
      <w:pPr>
        <w:pStyle w:val="28"/>
        <w:bidi w:val="0"/>
        <w:rPr>
          <w:rFonts w:hint="eastAsia"/>
          <w:lang w:val="zh-CN"/>
        </w:rPr>
      </w:pPr>
      <w:r>
        <w:rPr>
          <w:rFonts w:hint="eastAsia"/>
          <w:lang w:val="zh-CN"/>
        </w:rPr>
        <w:t>阳光照亮五通灯塔，</w:t>
      </w:r>
    </w:p>
    <w:p w14:paraId="25FC9F9A">
      <w:pPr>
        <w:pStyle w:val="28"/>
        <w:bidi w:val="0"/>
        <w:rPr>
          <w:rFonts w:hint="eastAsia"/>
          <w:lang w:val="zh-CN"/>
        </w:rPr>
      </w:pPr>
      <w:r>
        <w:rPr>
          <w:rFonts w:hint="eastAsia"/>
          <w:lang w:val="zh-CN"/>
        </w:rPr>
        <w:t>又一个和平的日子来到我们身边。</w:t>
      </w:r>
    </w:p>
    <w:p w14:paraId="79101850">
      <w:pPr>
        <w:pStyle w:val="28"/>
        <w:bidi w:val="0"/>
        <w:rPr>
          <w:rFonts w:hint="eastAsia"/>
          <w:lang w:val="zh-CN"/>
        </w:rPr>
      </w:pPr>
      <w:r>
        <w:rPr>
          <w:rFonts w:hint="eastAsia"/>
          <w:lang w:val="zh-CN"/>
        </w:rPr>
        <w:t>侵略留下了一个民族伤痛的记忆，</w:t>
      </w:r>
    </w:p>
    <w:p w14:paraId="7A9A6782">
      <w:pPr>
        <w:pStyle w:val="28"/>
        <w:bidi w:val="0"/>
        <w:rPr>
          <w:rFonts w:hint="eastAsia"/>
          <w:lang w:val="zh-CN"/>
        </w:rPr>
      </w:pPr>
      <w:r>
        <w:rPr>
          <w:rFonts w:hint="eastAsia"/>
          <w:lang w:val="zh-CN"/>
        </w:rPr>
        <w:t>救国唤醒了无数中华志士仁人的热血，</w:t>
      </w:r>
    </w:p>
    <w:p w14:paraId="2459E7D4">
      <w:pPr>
        <w:pStyle w:val="28"/>
        <w:bidi w:val="0"/>
        <w:rPr>
          <w:rFonts w:hint="eastAsia"/>
          <w:lang w:val="zh-CN"/>
        </w:rPr>
      </w:pPr>
      <w:r>
        <w:rPr>
          <w:rFonts w:hint="eastAsia"/>
          <w:lang w:val="zh-CN"/>
        </w:rPr>
        <w:t>对家国的爱，</w:t>
      </w:r>
    </w:p>
    <w:p w14:paraId="09BF121E">
      <w:pPr>
        <w:pStyle w:val="28"/>
        <w:bidi w:val="0"/>
        <w:rPr>
          <w:rFonts w:hint="eastAsia"/>
          <w:lang w:val="zh-CN"/>
        </w:rPr>
      </w:pPr>
      <w:r>
        <w:rPr>
          <w:rFonts w:hint="eastAsia"/>
          <w:lang w:val="zh-CN"/>
        </w:rPr>
        <w:t>是披肝沥胆的勇气，</w:t>
      </w:r>
    </w:p>
    <w:p w14:paraId="39F36231">
      <w:pPr>
        <w:pStyle w:val="28"/>
        <w:bidi w:val="0"/>
        <w:rPr>
          <w:rFonts w:hint="eastAsia"/>
          <w:lang w:val="zh-CN"/>
        </w:rPr>
      </w:pPr>
      <w:r>
        <w:rPr>
          <w:rFonts w:hint="eastAsia"/>
          <w:lang w:val="zh-CN"/>
        </w:rPr>
        <w:t>是“还我河山”的呐喊，</w:t>
      </w:r>
    </w:p>
    <w:p w14:paraId="74F9F50A">
      <w:pPr>
        <w:pStyle w:val="28"/>
        <w:bidi w:val="0"/>
        <w:rPr>
          <w:rFonts w:hint="eastAsia"/>
          <w:lang w:val="zh-CN"/>
        </w:rPr>
      </w:pPr>
      <w:r>
        <w:rPr>
          <w:rFonts w:hint="eastAsia"/>
          <w:lang w:val="zh-CN"/>
        </w:rPr>
        <w:t>是响彻九州风云的战歌，</w:t>
      </w:r>
    </w:p>
    <w:p w14:paraId="6F9ABB6B">
      <w:pPr>
        <w:pStyle w:val="28"/>
        <w:bidi w:val="0"/>
        <w:rPr>
          <w:rFonts w:hint="eastAsia"/>
          <w:lang w:val="zh-CN"/>
        </w:rPr>
      </w:pPr>
      <w:r>
        <w:rPr>
          <w:rFonts w:hint="eastAsia"/>
          <w:lang w:val="zh-CN"/>
        </w:rPr>
        <w:t>生死在共同的战场，</w:t>
      </w:r>
    </w:p>
    <w:p w14:paraId="77EABE1A">
      <w:pPr>
        <w:pStyle w:val="28"/>
        <w:bidi w:val="0"/>
        <w:rPr>
          <w:rFonts w:hint="eastAsia"/>
          <w:lang w:val="zh-CN"/>
        </w:rPr>
      </w:pPr>
      <w:r>
        <w:rPr>
          <w:rFonts w:hint="eastAsia"/>
          <w:lang w:val="zh-CN"/>
        </w:rPr>
        <w:t>无数的牺牲和奉献，</w:t>
      </w:r>
    </w:p>
    <w:p w14:paraId="1CE03C4A">
      <w:pPr>
        <w:pStyle w:val="28"/>
        <w:bidi w:val="0"/>
        <w:rPr>
          <w:rFonts w:hint="eastAsia"/>
          <w:lang w:val="zh-CN"/>
        </w:rPr>
      </w:pPr>
      <w:r>
        <w:rPr>
          <w:rFonts w:hint="eastAsia"/>
          <w:lang w:val="zh-CN"/>
        </w:rPr>
        <w:t>铸就血与火的八年，</w:t>
      </w:r>
    </w:p>
    <w:p w14:paraId="238FDA46">
      <w:pPr>
        <w:pStyle w:val="28"/>
        <w:bidi w:val="0"/>
        <w:rPr>
          <w:rFonts w:hint="eastAsia"/>
          <w:lang w:val="zh-CN"/>
        </w:rPr>
      </w:pPr>
      <w:r>
        <w:rPr>
          <w:rFonts w:hint="eastAsia"/>
          <w:lang w:val="zh-CN"/>
        </w:rPr>
        <w:t>那些为了正义与和平而献身的英雄们，</w:t>
      </w:r>
    </w:p>
    <w:p w14:paraId="6E1C435F">
      <w:pPr>
        <w:pStyle w:val="28"/>
        <w:bidi w:val="0"/>
        <w:rPr>
          <w:rFonts w:hint="eastAsia"/>
          <w:lang w:val="zh-CN"/>
        </w:rPr>
      </w:pPr>
      <w:r>
        <w:rPr>
          <w:rFonts w:hint="eastAsia"/>
          <w:lang w:val="zh-CN"/>
        </w:rPr>
        <w:t>浩气长存在人间！</w:t>
      </w:r>
    </w:p>
    <w:p w14:paraId="43A281B1">
      <w:pPr>
        <w:pStyle w:val="28"/>
        <w:bidi w:val="0"/>
        <w:rPr>
          <w:rFonts w:hint="eastAsia"/>
          <w:lang w:val="zh-CN"/>
        </w:rPr>
      </w:pPr>
      <w:r>
        <w:rPr>
          <w:rFonts w:hint="eastAsia"/>
          <w:lang w:val="zh-CN"/>
        </w:rPr>
        <w:t>阳光照亮五通灯塔，</w:t>
      </w:r>
    </w:p>
    <w:p w14:paraId="13C5AE25">
      <w:pPr>
        <w:pStyle w:val="28"/>
        <w:bidi w:val="0"/>
        <w:rPr>
          <w:rFonts w:hint="eastAsia"/>
          <w:lang w:val="zh-CN"/>
        </w:rPr>
      </w:pPr>
      <w:r>
        <w:rPr>
          <w:rFonts w:hint="eastAsia"/>
          <w:lang w:val="zh-CN"/>
        </w:rPr>
        <w:t xml:space="preserve">又一个和平的日子来到我们身边。 </w:t>
      </w:r>
    </w:p>
    <w:p w14:paraId="51C078AF">
      <w:pPr>
        <w:pStyle w:val="28"/>
        <w:bidi w:val="0"/>
        <w:rPr>
          <w:rFonts w:hint="eastAsia"/>
          <w:lang w:val="zh-CN"/>
        </w:rPr>
      </w:pPr>
      <w:r>
        <w:rPr>
          <w:rFonts w:hint="eastAsia"/>
          <w:lang w:val="zh-CN"/>
        </w:rPr>
        <w:t>正义终究战胜邪恶，光明终究驱尽黑暗。</w:t>
      </w:r>
    </w:p>
    <w:p w14:paraId="72BDE1DD">
      <w:pPr>
        <w:pStyle w:val="28"/>
        <w:bidi w:val="0"/>
        <w:rPr>
          <w:rFonts w:hint="eastAsia"/>
          <w:lang w:val="zh-CN"/>
        </w:rPr>
      </w:pPr>
      <w:r>
        <w:rPr>
          <w:rFonts w:hint="eastAsia"/>
          <w:lang w:val="zh-CN"/>
        </w:rPr>
        <w:t>九月三日，</w:t>
      </w:r>
    </w:p>
    <w:p w14:paraId="6678618B">
      <w:pPr>
        <w:pStyle w:val="28"/>
        <w:bidi w:val="0"/>
        <w:rPr>
          <w:rFonts w:hint="eastAsia"/>
          <w:lang w:val="zh-CN"/>
        </w:rPr>
      </w:pPr>
      <w:r>
        <w:rPr>
          <w:rFonts w:hint="eastAsia"/>
          <w:lang w:val="zh-CN"/>
        </w:rPr>
        <w:t>是中国人民光荣的胜利日，</w:t>
      </w:r>
    </w:p>
    <w:p w14:paraId="056647C7">
      <w:pPr>
        <w:pStyle w:val="28"/>
        <w:bidi w:val="0"/>
        <w:rPr>
          <w:rFonts w:hint="eastAsia"/>
          <w:lang w:val="zh-CN"/>
        </w:rPr>
      </w:pPr>
      <w:r>
        <w:rPr>
          <w:rFonts w:hint="eastAsia"/>
          <w:lang w:val="zh-CN"/>
        </w:rPr>
        <w:t>“九三学社”因纪念伟大的胜利而命名！</w:t>
      </w:r>
    </w:p>
    <w:p w14:paraId="2AD38895">
      <w:pPr>
        <w:pStyle w:val="28"/>
        <w:bidi w:val="0"/>
        <w:rPr>
          <w:rFonts w:hint="eastAsia"/>
          <w:lang w:val="zh-CN"/>
        </w:rPr>
      </w:pPr>
      <w:r>
        <w:rPr>
          <w:rFonts w:hint="eastAsia"/>
          <w:lang w:val="zh-CN"/>
        </w:rPr>
        <w:t>在九三精神的旗帜下，</w:t>
      </w:r>
    </w:p>
    <w:p w14:paraId="420F56CD">
      <w:pPr>
        <w:pStyle w:val="28"/>
        <w:bidi w:val="0"/>
        <w:rPr>
          <w:rFonts w:hint="eastAsia"/>
          <w:lang w:val="zh-CN"/>
        </w:rPr>
      </w:pPr>
      <w:r>
        <w:rPr>
          <w:rFonts w:hint="eastAsia"/>
          <w:lang w:val="zh-CN"/>
        </w:rPr>
        <w:t>九三人不断建功立业，</w:t>
      </w:r>
    </w:p>
    <w:p w14:paraId="3656ACEF">
      <w:pPr>
        <w:pStyle w:val="28"/>
        <w:bidi w:val="0"/>
        <w:rPr>
          <w:rFonts w:hint="eastAsia"/>
          <w:lang w:val="zh-CN"/>
        </w:rPr>
      </w:pPr>
      <w:r>
        <w:rPr>
          <w:rFonts w:hint="eastAsia"/>
          <w:lang w:val="zh-CN"/>
        </w:rPr>
        <w:t>从两弹一星到激光照排，</w:t>
      </w:r>
    </w:p>
    <w:p w14:paraId="23C872EB">
      <w:pPr>
        <w:pStyle w:val="28"/>
        <w:bidi w:val="0"/>
        <w:rPr>
          <w:rFonts w:hint="eastAsia"/>
          <w:lang w:val="zh-CN"/>
        </w:rPr>
      </w:pPr>
      <w:r>
        <w:rPr>
          <w:rFonts w:hint="eastAsia"/>
          <w:lang w:val="zh-CN"/>
        </w:rPr>
        <w:t>再到遨游天宇的量子卫星，</w:t>
      </w:r>
    </w:p>
    <w:p w14:paraId="2ED18A2C">
      <w:pPr>
        <w:pStyle w:val="28"/>
        <w:bidi w:val="0"/>
        <w:rPr>
          <w:rFonts w:hint="eastAsia"/>
          <w:lang w:val="zh-CN"/>
        </w:rPr>
      </w:pPr>
      <w:r>
        <w:rPr>
          <w:rFonts w:hint="eastAsia"/>
          <w:lang w:val="zh-CN"/>
        </w:rPr>
        <w:t>一代一代的九三人，</w:t>
      </w:r>
    </w:p>
    <w:p w14:paraId="36E1BFDE">
      <w:pPr>
        <w:pStyle w:val="28"/>
        <w:bidi w:val="0"/>
        <w:rPr>
          <w:rFonts w:hint="eastAsia"/>
          <w:lang w:val="zh-CN"/>
        </w:rPr>
      </w:pPr>
      <w:r>
        <w:rPr>
          <w:rFonts w:hint="eastAsia"/>
          <w:lang w:val="zh-CN"/>
        </w:rPr>
        <w:t>缔造了多少传奇！</w:t>
      </w:r>
    </w:p>
    <w:p w14:paraId="7E044942">
      <w:pPr>
        <w:pStyle w:val="28"/>
        <w:bidi w:val="0"/>
        <w:rPr>
          <w:rFonts w:hint="eastAsia"/>
          <w:lang w:val="zh-CN"/>
        </w:rPr>
      </w:pPr>
      <w:r>
        <w:rPr>
          <w:rFonts w:hint="eastAsia"/>
          <w:lang w:val="zh-CN"/>
        </w:rPr>
        <w:t>责任就在今日！</w:t>
      </w:r>
    </w:p>
    <w:p w14:paraId="54D90932">
      <w:pPr>
        <w:pStyle w:val="28"/>
        <w:bidi w:val="0"/>
        <w:rPr>
          <w:rFonts w:hint="eastAsia"/>
          <w:lang w:val="zh-CN"/>
        </w:rPr>
      </w:pPr>
      <w:r>
        <w:rPr>
          <w:rFonts w:hint="eastAsia"/>
          <w:lang w:val="zh-CN"/>
        </w:rPr>
        <w:t>我们当不辱使命！</w:t>
      </w:r>
    </w:p>
    <w:p w14:paraId="32C1967E">
      <w:pPr>
        <w:pStyle w:val="28"/>
        <w:bidi w:val="0"/>
        <w:rPr>
          <w:rFonts w:hint="eastAsia"/>
          <w:lang w:val="zh-CN"/>
        </w:rPr>
      </w:pPr>
      <w:r>
        <w:rPr>
          <w:rFonts w:hint="eastAsia"/>
          <w:lang w:val="zh-CN"/>
        </w:rPr>
        <w:t>荣光照耀历史，</w:t>
      </w:r>
    </w:p>
    <w:p w14:paraId="393C22CD">
      <w:pPr>
        <w:pStyle w:val="28"/>
        <w:bidi w:val="0"/>
        <w:rPr>
          <w:rFonts w:hint="eastAsia"/>
          <w:lang w:val="zh-CN"/>
        </w:rPr>
      </w:pPr>
      <w:r>
        <w:rPr>
          <w:rFonts w:hint="eastAsia"/>
          <w:lang w:val="zh-CN"/>
        </w:rPr>
        <w:t xml:space="preserve">我们当继往开来！ </w:t>
      </w:r>
    </w:p>
    <w:p w14:paraId="6BDFF44A">
      <w:pPr>
        <w:pStyle w:val="28"/>
        <w:bidi w:val="0"/>
        <w:rPr>
          <w:rFonts w:hint="eastAsia"/>
          <w:lang w:val="zh-CN"/>
        </w:rPr>
      </w:pPr>
      <w:r>
        <w:rPr>
          <w:rFonts w:hint="eastAsia"/>
          <w:lang w:val="zh-CN"/>
        </w:rPr>
        <w:t xml:space="preserve"> </w:t>
      </w:r>
    </w:p>
    <w:p w14:paraId="03AB846F">
      <w:pPr>
        <w:pStyle w:val="28"/>
        <w:bidi w:val="0"/>
        <w:rPr>
          <w:rFonts w:hint="eastAsia"/>
          <w:lang w:val="zh-CN"/>
        </w:rPr>
      </w:pPr>
      <w:r>
        <w:rPr>
          <w:rFonts w:hint="eastAsia"/>
          <w:lang w:val="zh-CN"/>
        </w:rPr>
        <w:t>我们在这里集会，</w:t>
      </w:r>
    </w:p>
    <w:p w14:paraId="7CD82ECF">
      <w:pPr>
        <w:pStyle w:val="28"/>
        <w:bidi w:val="0"/>
        <w:rPr>
          <w:rFonts w:hint="eastAsia"/>
          <w:lang w:val="zh-CN"/>
        </w:rPr>
      </w:pPr>
      <w:r>
        <w:rPr>
          <w:rFonts w:hint="eastAsia"/>
          <w:lang w:val="zh-CN"/>
        </w:rPr>
        <w:t>为了不可忘却的纪念。</w:t>
      </w:r>
    </w:p>
    <w:p w14:paraId="5CAC26DF">
      <w:pPr>
        <w:pStyle w:val="28"/>
        <w:bidi w:val="0"/>
        <w:rPr>
          <w:rFonts w:hint="eastAsia"/>
          <w:lang w:val="zh-CN"/>
        </w:rPr>
      </w:pPr>
      <w:r>
        <w:rPr>
          <w:rFonts w:hint="eastAsia"/>
          <w:lang w:val="zh-CN"/>
        </w:rPr>
        <w:t>英风浩浩，禾山泱泱，</w:t>
      </w:r>
    </w:p>
    <w:p w14:paraId="4DA304AF">
      <w:pPr>
        <w:pStyle w:val="28"/>
        <w:bidi w:val="0"/>
        <w:rPr>
          <w:rFonts w:hint="eastAsia"/>
          <w:lang w:val="zh-CN"/>
        </w:rPr>
      </w:pPr>
      <w:r>
        <w:rPr>
          <w:rFonts w:hint="eastAsia"/>
          <w:lang w:val="zh-CN"/>
        </w:rPr>
        <w:t>在纪念伟大的胜利之际，</w:t>
      </w:r>
    </w:p>
    <w:p w14:paraId="19D91E7A">
      <w:pPr>
        <w:pStyle w:val="28"/>
        <w:bidi w:val="0"/>
        <w:rPr>
          <w:rFonts w:hint="eastAsia"/>
          <w:lang w:val="zh-CN"/>
        </w:rPr>
      </w:pPr>
      <w:r>
        <w:rPr>
          <w:rFonts w:hint="eastAsia"/>
          <w:lang w:val="zh-CN"/>
        </w:rPr>
        <w:t>所有在抗战中牺牲的志士，</w:t>
      </w:r>
    </w:p>
    <w:p w14:paraId="59D40FF6">
      <w:pPr>
        <w:pStyle w:val="28"/>
        <w:bidi w:val="0"/>
        <w:rPr>
          <w:rFonts w:hint="eastAsia"/>
          <w:lang w:val="zh-CN"/>
        </w:rPr>
      </w:pPr>
      <w:r>
        <w:rPr>
          <w:rFonts w:hint="eastAsia"/>
          <w:lang w:val="zh-CN"/>
        </w:rPr>
        <w:t>所有在抗战中殉难的同胞，</w:t>
      </w:r>
    </w:p>
    <w:p w14:paraId="091E96B2">
      <w:pPr>
        <w:pStyle w:val="28"/>
        <w:bidi w:val="0"/>
        <w:rPr>
          <w:rFonts w:hint="eastAsia"/>
          <w:lang w:val="zh-CN"/>
        </w:rPr>
      </w:pPr>
      <w:r>
        <w:rPr>
          <w:rFonts w:hint="eastAsia"/>
          <w:lang w:val="zh-CN"/>
        </w:rPr>
        <w:t>此时，此地，</w:t>
      </w:r>
    </w:p>
    <w:p w14:paraId="57F01BE5">
      <w:pPr>
        <w:pStyle w:val="28"/>
        <w:bidi w:val="0"/>
        <w:rPr>
          <w:rFonts w:hint="eastAsia"/>
          <w:lang w:val="zh-CN"/>
        </w:rPr>
      </w:pPr>
      <w:r>
        <w:rPr>
          <w:rFonts w:hint="eastAsia"/>
          <w:lang w:val="zh-CN"/>
        </w:rPr>
        <w:t>我们对你们说：</w:t>
      </w:r>
    </w:p>
    <w:p w14:paraId="7508F7ED">
      <w:pPr>
        <w:pStyle w:val="28"/>
        <w:bidi w:val="0"/>
        <w:rPr>
          <w:rFonts w:hint="eastAsia"/>
          <w:lang w:val="zh-CN"/>
        </w:rPr>
      </w:pPr>
      <w:r>
        <w:rPr>
          <w:rFonts w:hint="eastAsia"/>
          <w:lang w:val="zh-CN"/>
        </w:rPr>
        <w:t>“山之上，国有殇！”</w:t>
      </w:r>
    </w:p>
    <w:p w14:paraId="03E8E5D9">
      <w:pPr>
        <w:pStyle w:val="28"/>
        <w:bidi w:val="0"/>
        <w:rPr>
          <w:rFonts w:hint="eastAsia"/>
          <w:lang w:val="zh-CN"/>
        </w:rPr>
      </w:pPr>
      <w:r>
        <w:rPr>
          <w:rFonts w:hint="eastAsia"/>
          <w:lang w:val="zh-CN"/>
        </w:rPr>
        <w:t>这是心灵的共鸣，</w:t>
      </w:r>
    </w:p>
    <w:p w14:paraId="47EDFBE3">
      <w:pPr>
        <w:pStyle w:val="28"/>
        <w:bidi w:val="0"/>
        <w:rPr>
          <w:rFonts w:hint="eastAsia"/>
          <w:lang w:val="zh-CN"/>
        </w:rPr>
      </w:pPr>
      <w:r>
        <w:rPr>
          <w:rFonts w:hint="eastAsia"/>
          <w:lang w:val="zh-CN"/>
        </w:rPr>
        <w:t>这是历史的回响。</w:t>
      </w:r>
    </w:p>
    <w:p w14:paraId="1DC520B7">
      <w:pPr>
        <w:pStyle w:val="28"/>
        <w:bidi w:val="0"/>
        <w:rPr>
          <w:rFonts w:hint="eastAsia"/>
          <w:lang w:val="zh-CN"/>
        </w:rPr>
      </w:pPr>
      <w:r>
        <w:rPr>
          <w:rFonts w:hint="eastAsia"/>
          <w:lang w:val="zh-CN"/>
        </w:rPr>
        <w:t>我们将它铭记在坚石之上，</w:t>
      </w:r>
    </w:p>
    <w:p w14:paraId="4B62451C">
      <w:pPr>
        <w:pStyle w:val="28"/>
        <w:bidi w:val="0"/>
        <w:rPr>
          <w:rFonts w:hint="eastAsia"/>
          <w:lang w:val="zh-CN"/>
        </w:rPr>
      </w:pPr>
      <w:r>
        <w:rPr>
          <w:rFonts w:hint="eastAsia"/>
          <w:lang w:val="zh-CN"/>
        </w:rPr>
        <w:t>世世代代，</w:t>
      </w:r>
    </w:p>
    <w:p w14:paraId="430AFD8F">
      <w:pPr>
        <w:pStyle w:val="28"/>
        <w:bidi w:val="0"/>
        <w:rPr>
          <w:rFonts w:hint="eastAsia"/>
          <w:lang w:val="zh-CN"/>
        </w:rPr>
      </w:pPr>
      <w:r>
        <w:rPr>
          <w:rFonts w:hint="eastAsia"/>
          <w:lang w:val="zh-CN"/>
        </w:rPr>
        <w:t>永志不忘：</w:t>
      </w:r>
    </w:p>
    <w:p w14:paraId="4BD842DB">
      <w:pPr>
        <w:pStyle w:val="28"/>
        <w:bidi w:val="0"/>
        <w:rPr>
          <w:rFonts w:hint="eastAsia"/>
          <w:lang w:val="zh-CN"/>
        </w:rPr>
      </w:pPr>
      <w:r>
        <w:rPr>
          <w:rFonts w:hint="eastAsia"/>
          <w:lang w:val="zh-CN"/>
        </w:rPr>
        <w:t>“魂兮归来，</w:t>
      </w:r>
    </w:p>
    <w:p w14:paraId="21AF8916">
      <w:pPr>
        <w:pStyle w:val="28"/>
        <w:bidi w:val="0"/>
        <w:rPr>
          <w:rFonts w:hint="eastAsia"/>
          <w:lang w:val="zh-CN"/>
        </w:rPr>
      </w:pPr>
      <w:r>
        <w:rPr>
          <w:rFonts w:hint="eastAsia"/>
          <w:lang w:val="zh-CN"/>
        </w:rPr>
        <w:t>佑我桑梓！</w:t>
      </w:r>
    </w:p>
    <w:p w14:paraId="7DF46F4E">
      <w:pPr>
        <w:pStyle w:val="28"/>
        <w:bidi w:val="0"/>
        <w:rPr>
          <w:rFonts w:hint="eastAsia"/>
          <w:lang w:val="zh-CN"/>
        </w:rPr>
      </w:pPr>
      <w:r>
        <w:rPr>
          <w:rFonts w:hint="eastAsia"/>
          <w:lang w:val="zh-CN"/>
        </w:rPr>
        <w:t>勿忘国耻，</w:t>
      </w:r>
    </w:p>
    <w:p w14:paraId="57BE6BAC">
      <w:pPr>
        <w:pStyle w:val="28"/>
        <w:bidi w:val="0"/>
        <w:rPr>
          <w:rFonts w:hint="eastAsia"/>
          <w:lang w:val="zh-CN"/>
        </w:rPr>
      </w:pPr>
      <w:r>
        <w:rPr>
          <w:rFonts w:hint="eastAsia"/>
          <w:lang w:val="zh-CN"/>
        </w:rPr>
        <w:t>强我中华！”</w:t>
      </w:r>
    </w:p>
    <w:p w14:paraId="3B5A9522">
      <w:pPr>
        <w:pStyle w:val="21"/>
        <w:bidi w:val="0"/>
        <w:rPr>
          <w:rFonts w:hint="eastAsia"/>
          <w:lang w:val="zh-CN"/>
        </w:rPr>
      </w:pPr>
      <w:r>
        <w:rPr>
          <w:rFonts w:hint="eastAsia"/>
          <w:lang w:val="zh-CN"/>
        </w:rPr>
        <w:t>（作者系九三学社厦门市委员会社员）</w:t>
      </w:r>
    </w:p>
    <w:p w14:paraId="0A0F6C81">
      <w:pPr>
        <w:pStyle w:val="21"/>
        <w:bidi w:val="0"/>
        <w:jc w:val="both"/>
        <w:rPr>
          <w:rFonts w:hint="eastAsia"/>
          <w:b/>
          <w:sz w:val="40"/>
          <w:szCs w:val="24"/>
          <w:highlight w:val="yellow"/>
          <w:lang w:val="en-US" w:eastAsia="zh-CN"/>
        </w:rPr>
      </w:pPr>
      <w:r>
        <w:rPr>
          <w:rFonts w:hint="eastAsia"/>
          <w:b/>
          <w:sz w:val="40"/>
          <w:szCs w:val="24"/>
          <w:highlight w:val="yellow"/>
          <w:lang w:val="en-US" w:eastAsia="zh-CN"/>
        </w:rPr>
        <w:t>特稿</w:t>
      </w:r>
    </w:p>
    <w:p w14:paraId="2EEF4B14">
      <w:pPr>
        <w:bidi w:val="0"/>
        <w:rPr>
          <w:rFonts w:hint="eastAsia"/>
          <w:lang w:val="zh-CN"/>
        </w:rPr>
      </w:pPr>
      <w:r>
        <w:rPr>
          <w:rFonts w:hint="eastAsia"/>
          <w:lang w:val="zh-CN"/>
        </w:rPr>
        <w:t>全面抗战，厦门驻军顽强抵御</w:t>
      </w:r>
    </w:p>
    <w:p w14:paraId="29E2A196">
      <w:pPr>
        <w:bidi w:val="0"/>
        <w:rPr>
          <w:rFonts w:hint="eastAsia"/>
          <w:lang w:val="zh-CN"/>
        </w:rPr>
      </w:pPr>
      <w:r>
        <w:rPr>
          <w:rFonts w:hint="eastAsia"/>
          <w:lang w:val="zh-CN"/>
        </w:rPr>
        <w:t>在庆祝厦门市政协成立70周年理论研讨会上的讲话（节选）</w:t>
      </w:r>
    </w:p>
    <w:p w14:paraId="6C8143D3">
      <w:pPr>
        <w:pStyle w:val="28"/>
        <w:bidi w:val="0"/>
        <w:jc w:val="center"/>
        <w:rPr>
          <w:rFonts w:hint="eastAsia"/>
          <w:lang w:val="zh-CN"/>
        </w:rPr>
      </w:pPr>
      <w:r>
        <w:rPr>
          <w:rFonts w:hint="eastAsia"/>
          <w:lang w:val="zh-CN"/>
        </w:rPr>
        <w:t>张国旺</w:t>
      </w:r>
    </w:p>
    <w:p w14:paraId="28F7054D">
      <w:pPr>
        <w:pStyle w:val="28"/>
        <w:bidi w:val="0"/>
        <w:jc w:val="center"/>
        <w:rPr>
          <w:rFonts w:hint="eastAsia"/>
          <w:lang w:val="zh-CN"/>
        </w:rPr>
      </w:pPr>
      <w:r>
        <w:rPr>
          <w:rFonts w:hint="eastAsia"/>
          <w:lang w:val="zh-CN"/>
        </w:rPr>
        <w:t>（2025年7月31日）</w:t>
      </w:r>
    </w:p>
    <w:p w14:paraId="18D02212">
      <w:pPr>
        <w:pStyle w:val="28"/>
        <w:bidi w:val="0"/>
        <w:rPr>
          <w:rFonts w:hint="eastAsia"/>
          <w:lang w:val="zh-CN"/>
        </w:rPr>
      </w:pPr>
      <w:r>
        <w:rPr>
          <w:rFonts w:hint="eastAsia"/>
          <w:lang w:val="zh-CN"/>
        </w:rPr>
        <w:t>今天的理论研讨会，既是庆祝厦门市政协成立70周年的座谈交流，更是贯彻习近平总书记在庆祝中国人民政治协商会议成立75周年大会上重要讲话精神的集体再学习。刚才，8位同志结合自身的专业领域、工作实践和切身感悟，从各自角度回顾了厦门市政协在不同历史时期的工作重点和创新实践，分享了在履职过程中积累的宝贵经验，也对新时代厦门政协工作提出了建设性的意见和建议。会议汇编的51篇书面交流材料，总结得也很好，充分体现了大家对政协事业的深厚情怀和深入思考，有利于进一步推动厦门政协在薪火相传、接续奋斗中不断发展进步。</w:t>
      </w:r>
    </w:p>
    <w:p w14:paraId="07775E1A">
      <w:pPr>
        <w:pStyle w:val="28"/>
        <w:bidi w:val="0"/>
        <w:rPr>
          <w:rFonts w:hint="eastAsia"/>
          <w:lang w:val="zh-CN"/>
        </w:rPr>
      </w:pPr>
      <w:r>
        <w:rPr>
          <w:rFonts w:hint="eastAsia"/>
          <w:lang w:val="zh-CN"/>
        </w:rPr>
        <w:t>回望历史，厦门市政协作为全国较早设立的市级政协组织之一，70年来风雨兼程，见证了厦门从一个边陲海岛城市成长为现代化国际化城市的伟大变迁，也见证了人民政协制度在厦门的生动实践和创新发展。</w:t>
      </w:r>
    </w:p>
    <w:p w14:paraId="5C5FD7AF">
      <w:pPr>
        <w:pStyle w:val="28"/>
        <w:bidi w:val="0"/>
        <w:rPr>
          <w:rFonts w:hint="eastAsia"/>
          <w:lang w:val="zh-CN"/>
        </w:rPr>
      </w:pPr>
      <w:r>
        <w:rPr>
          <w:rFonts w:hint="eastAsia"/>
          <w:lang w:val="zh-CN"/>
        </w:rPr>
        <w:t>70年来，我们信念如磐、与党同行。坚持把党的领导贯穿政协工作全过程和各方面，引导市政协各参加单位、广大政协委员把思想和行动统一到中共中央重大决策部署和省委、市委工作要求上来，坚决维护党中央权威和集中统一领导，确保政协工作始终沿着正确的政治方向前进。</w:t>
      </w:r>
    </w:p>
    <w:p w14:paraId="2B9A4C4A">
      <w:pPr>
        <w:pStyle w:val="28"/>
        <w:bidi w:val="0"/>
        <w:rPr>
          <w:rFonts w:hint="eastAsia"/>
          <w:lang w:val="zh-CN"/>
        </w:rPr>
      </w:pPr>
      <w:r>
        <w:rPr>
          <w:rFonts w:hint="eastAsia"/>
          <w:lang w:val="zh-CN"/>
        </w:rPr>
        <w:t>70年来，我们服务大局、助推发展。把促进厦门高质量发展作为履行职能的第一要务，紧扣全市中心工作履职尽责。设立象屿保税区、鼓浪屿申遗、金砖国家领导人厦门会晤、深化拓展生态文明建设“厦门实践”、打造新发展格局节点城市，等等，厦门发展的每一次跨越，改革的每一次推进，全市各级政协组织和广大政协委员都是见证者、参与者，更是支持者、推动者。</w:t>
      </w:r>
    </w:p>
    <w:p w14:paraId="2F2DA7A8">
      <w:pPr>
        <w:pStyle w:val="28"/>
        <w:bidi w:val="0"/>
        <w:rPr>
          <w:rFonts w:hint="eastAsia"/>
          <w:lang w:val="zh-CN"/>
        </w:rPr>
      </w:pPr>
      <w:r>
        <w:rPr>
          <w:rFonts w:hint="eastAsia"/>
          <w:lang w:val="zh-CN"/>
        </w:rPr>
        <w:t>70年来，我们初心如故、履职为民。把不断满足人民对美好生活的需要、促进民生改善作为重要着力点。推动建立市中心血站、参与厦禾路改造、创办华厦学院、推进垃圾分类减量，促进发展成果更多更公平惠及人民群众。委员们主动助力乡村振兴，踊跃投身防灾救灾、捐资助学、送法惠民、医疗义诊、文化下乡等活动。反映社情民意信息工作持续位居副省级城市政协及福建省九市一区政协前列。</w:t>
      </w:r>
    </w:p>
    <w:p w14:paraId="272E95EB">
      <w:pPr>
        <w:pStyle w:val="28"/>
        <w:bidi w:val="0"/>
        <w:rPr>
          <w:rFonts w:hint="eastAsia"/>
          <w:lang w:val="zh-CN"/>
        </w:rPr>
      </w:pPr>
      <w:r>
        <w:rPr>
          <w:rFonts w:hint="eastAsia"/>
          <w:lang w:val="zh-CN"/>
        </w:rPr>
        <w:t>70年来，我们春风化雨、凝心聚力。牢牢把握大团结大联合主题，加强与市各民主党派、工商联和无党派人士的团结合作，密切同港澳台同胞、海外侨胞的联系。增补台商委员，承办两岸基层治理论坛，促进两岸同胞心灵契合与融合发展。推动成立香港厦门联谊总会，助力厦门与港澳密切交流、深度合作，以“嘉庚精神”凝聚更多海外侨胞融入厦门建设。面向社会广泛传播共识，不断巩固和发展最广泛的爱国统一战线，努力画出最大“同心圆”。</w:t>
      </w:r>
    </w:p>
    <w:p w14:paraId="7B0E3F31">
      <w:pPr>
        <w:pStyle w:val="28"/>
        <w:bidi w:val="0"/>
        <w:rPr>
          <w:rFonts w:hint="eastAsia"/>
          <w:lang w:val="zh-CN"/>
        </w:rPr>
      </w:pPr>
      <w:r>
        <w:rPr>
          <w:rFonts w:hint="eastAsia"/>
          <w:lang w:val="zh-CN"/>
        </w:rPr>
        <w:t>70年来，我们守正创新、强基固本。积极探索富有时代特征、政协特点、厦门特色的履职新途径新形式，丰富拓展更好发挥专门协商机构作用的新平台新载体。建成文史馆、新时代协商民主实践中心，培树“10+N”履职品牌，深耕“一委一品”“一界一优”，有效破解“两个薄弱”问题。加强制度化、规范化、程序化等功能建设，制度落实与制度创新协同推进。市政协机关获评第七届全国文明单位，“两支队伍”潜能效能有效激发，厦门政协事业充满蓬勃生机与活力。</w:t>
      </w:r>
    </w:p>
    <w:p w14:paraId="05B89C10">
      <w:pPr>
        <w:pStyle w:val="28"/>
        <w:bidi w:val="0"/>
        <w:rPr>
          <w:rFonts w:hint="eastAsia"/>
          <w:lang w:val="zh-CN"/>
        </w:rPr>
      </w:pPr>
      <w:r>
        <w:rPr>
          <w:rFonts w:hint="eastAsia"/>
          <w:lang w:val="zh-CN"/>
        </w:rPr>
        <w:t>回顾厦门政协70年的光辉历程，我们深感自豪，同时更加深刻地认识到：坚持党的全面领导是政协事业行稳致远的根本保证；服务中心大局是政协履职尽责的永恒主线；凝聚各界共识是政协制度优势的核心彰显；坚持履职为民是政协初心使命的价值追求；强化委员责任担当是政协工作提质增效的重要支撑；完善自身建设是政协事业永葆生机的动力源泉。这些宝贵经验凝结着历届厦门政协人的智慧心血，更是新征程的奋进指南，必须倍加珍惜、长期坚持，不断丰富发展。</w:t>
      </w:r>
    </w:p>
    <w:p w14:paraId="49D4186F">
      <w:pPr>
        <w:pStyle w:val="28"/>
        <w:bidi w:val="0"/>
        <w:rPr>
          <w:rFonts w:hint="eastAsia"/>
          <w:lang w:val="zh-CN"/>
        </w:rPr>
      </w:pPr>
      <w:r>
        <w:rPr>
          <w:rFonts w:hint="eastAsia"/>
          <w:lang w:val="zh-CN"/>
        </w:rPr>
        <w:t>站在新的历史起点上，我们要深刻领悟“两个确立”的决定性意义，增强“四个意识”、坚定“四个自信”、做到“两个维护”，深入学习贯彻习近平总书记关于加强和改进人民政协工作的重要思想，准确理解中共中央和省委、市委关于政协工作的部署要求，牢牢把握政协性质定位和履职方向，进一步增强做好新时代人民政协工作的责任感和使命感，继承和发扬历届政协的优良传统和宝贵经验，守正创新、团结奋斗、实干争先，不断开创我市政协事业发展新局面。</w:t>
      </w:r>
    </w:p>
    <w:p w14:paraId="2A5F3E22">
      <w:pPr>
        <w:pStyle w:val="28"/>
        <w:bidi w:val="0"/>
        <w:rPr>
          <w:rFonts w:hint="eastAsia"/>
          <w:b/>
          <w:bCs/>
          <w:lang w:val="zh-CN"/>
        </w:rPr>
      </w:pPr>
      <w:r>
        <w:rPr>
          <w:rFonts w:hint="eastAsia"/>
          <w:b/>
          <w:bCs/>
          <w:lang w:val="zh-CN"/>
        </w:rPr>
        <w:t>坚持用党的创新理论凝心铸魂</w:t>
      </w:r>
    </w:p>
    <w:p w14:paraId="7F621B92">
      <w:pPr>
        <w:pStyle w:val="28"/>
        <w:bidi w:val="0"/>
        <w:rPr>
          <w:rFonts w:hint="eastAsia"/>
          <w:b/>
          <w:bCs/>
          <w:lang w:val="zh-CN"/>
        </w:rPr>
      </w:pPr>
      <w:r>
        <w:rPr>
          <w:rFonts w:hint="eastAsia"/>
          <w:b/>
          <w:bCs/>
          <w:lang w:val="zh-CN"/>
        </w:rPr>
        <w:t>以更高站位坚定政治方向</w:t>
      </w:r>
    </w:p>
    <w:p w14:paraId="0FBC7197">
      <w:pPr>
        <w:pStyle w:val="28"/>
        <w:bidi w:val="0"/>
        <w:rPr>
          <w:rFonts w:hint="eastAsia"/>
          <w:lang w:val="zh-CN"/>
        </w:rPr>
      </w:pPr>
      <w:r>
        <w:rPr>
          <w:rFonts w:hint="eastAsia"/>
          <w:lang w:val="zh-CN"/>
        </w:rPr>
        <w:t>深学笃行习近平新时代中国特色社会主义思想，推动理论武装在政协走深走实，以理论清醒筑牢政治坚定。把坚持和发展中国特色社会主义作为巩固共同思想政治基础的主轴，把坚持党的全面领导贯穿政协工作始终，引导市政协各参加单位和政协委员不断夯实团结奋斗的共同思想政治基础，做到政治上团结合作、思想上共同进步、行动上步调一致，形成心往一处想、劲往一处使的生动局面。</w:t>
      </w:r>
    </w:p>
    <w:p w14:paraId="52B8CCD3">
      <w:pPr>
        <w:pStyle w:val="28"/>
        <w:bidi w:val="0"/>
        <w:rPr>
          <w:rFonts w:hint="eastAsia"/>
          <w:b/>
          <w:bCs/>
          <w:lang w:val="zh-CN"/>
        </w:rPr>
      </w:pPr>
      <w:r>
        <w:rPr>
          <w:rFonts w:hint="eastAsia"/>
          <w:b/>
          <w:bCs/>
          <w:lang w:val="zh-CN"/>
        </w:rPr>
        <w:t>准确把握人民政协性质定位</w:t>
      </w:r>
    </w:p>
    <w:p w14:paraId="5AD9991A">
      <w:pPr>
        <w:pStyle w:val="28"/>
        <w:bidi w:val="0"/>
        <w:rPr>
          <w:rFonts w:hint="eastAsia"/>
          <w:b/>
          <w:bCs/>
          <w:lang w:val="zh-CN"/>
        </w:rPr>
      </w:pPr>
      <w:r>
        <w:rPr>
          <w:rFonts w:hint="eastAsia"/>
          <w:b/>
          <w:bCs/>
          <w:lang w:val="zh-CN"/>
        </w:rPr>
        <w:t>以更广视野推进协商民主</w:t>
      </w:r>
    </w:p>
    <w:p w14:paraId="16162567">
      <w:pPr>
        <w:pStyle w:val="28"/>
        <w:bidi w:val="0"/>
        <w:rPr>
          <w:rFonts w:hint="eastAsia"/>
          <w:lang w:val="zh-CN"/>
        </w:rPr>
      </w:pPr>
      <w:r>
        <w:rPr>
          <w:rFonts w:hint="eastAsia"/>
          <w:lang w:val="zh-CN"/>
        </w:rPr>
        <w:t>中共二十届三中全会就健全全过程人民民主制度体系作出部署，习近平总书记在庆祝中国人民政治协商会议成立75周年大会上的重要讲话中，对全面发展协商民主提出明确要求。要深化对协商民主的规律性认识，更好地构建协商民主理论和话语体系。要着力丰富协商形式、优化协商流程、提高协商质量、培育协商文化，不断推动协商民主广泛多层制度化发展，充分释放专门协商机构的潜能与效能，在推进市域社会治理现代化中发挥更大作用。</w:t>
      </w:r>
    </w:p>
    <w:p w14:paraId="082F773D">
      <w:pPr>
        <w:pStyle w:val="28"/>
        <w:bidi w:val="0"/>
        <w:rPr>
          <w:rFonts w:hint="eastAsia"/>
          <w:b/>
          <w:bCs/>
          <w:lang w:val="zh-CN"/>
        </w:rPr>
      </w:pPr>
      <w:r>
        <w:rPr>
          <w:rFonts w:hint="eastAsia"/>
          <w:b/>
          <w:bCs/>
          <w:lang w:val="zh-CN"/>
        </w:rPr>
        <w:t>围绕中心大局履行政协职能</w:t>
      </w:r>
    </w:p>
    <w:p w14:paraId="34C9B0E6">
      <w:pPr>
        <w:pStyle w:val="28"/>
        <w:bidi w:val="0"/>
        <w:rPr>
          <w:rFonts w:hint="eastAsia"/>
          <w:b/>
          <w:bCs/>
          <w:lang w:val="zh-CN"/>
        </w:rPr>
      </w:pPr>
      <w:r>
        <w:rPr>
          <w:rFonts w:hint="eastAsia"/>
          <w:b/>
          <w:bCs/>
          <w:lang w:val="zh-CN"/>
        </w:rPr>
        <w:t>以更好成效助推改革发展</w:t>
      </w:r>
    </w:p>
    <w:p w14:paraId="1B8DE01E">
      <w:pPr>
        <w:pStyle w:val="28"/>
        <w:bidi w:val="0"/>
        <w:rPr>
          <w:rFonts w:hint="eastAsia"/>
          <w:lang w:val="zh-CN"/>
        </w:rPr>
      </w:pPr>
      <w:r>
        <w:rPr>
          <w:rFonts w:hint="eastAsia"/>
          <w:lang w:val="zh-CN"/>
        </w:rPr>
        <w:t>中国式现代化这一重大命题，既是对世界现代化理论的重大创新，也为政协履职和理论研究开辟了广阔空间。我们要始终胸怀“国之大者”、心系民生关切，自觉把政协履职融入全市工作大局中去谋划和开展，当前要重点围绕中央城市工作会议和市委十三届九次全会提出的目标任务深入研究、深度协商、积极建言。聚焦科技创新和产业创新深度融合、强化综合改革试点引领示范、打造新发展格局节点城市、推进两岸融合发展示范区建设、促进区域协调发展和城乡融合发展的重点领域和关键环节，紧扣建设现代化人民城市的重点任务，广集众智、广谋良策，在加快建设共同富裕先行示范市、努力率先实现社会主义现代化中彰显政协新担当、新作为。</w:t>
      </w:r>
    </w:p>
    <w:p w14:paraId="485B8387">
      <w:pPr>
        <w:pStyle w:val="28"/>
        <w:bidi w:val="0"/>
        <w:rPr>
          <w:rFonts w:hint="eastAsia"/>
          <w:b/>
          <w:bCs/>
          <w:lang w:val="zh-CN"/>
        </w:rPr>
      </w:pPr>
      <w:r>
        <w:rPr>
          <w:rFonts w:hint="eastAsia"/>
          <w:b/>
          <w:bCs/>
          <w:lang w:val="zh-CN"/>
        </w:rPr>
        <w:t>充分发挥统一战线组织功能</w:t>
      </w:r>
    </w:p>
    <w:p w14:paraId="526B8E75">
      <w:pPr>
        <w:pStyle w:val="28"/>
        <w:bidi w:val="0"/>
        <w:rPr>
          <w:rFonts w:hint="eastAsia"/>
          <w:b/>
          <w:bCs/>
          <w:lang w:val="zh-CN"/>
        </w:rPr>
      </w:pPr>
      <w:r>
        <w:rPr>
          <w:rFonts w:hint="eastAsia"/>
          <w:b/>
          <w:bCs/>
          <w:lang w:val="zh-CN"/>
        </w:rPr>
        <w:t>以更实举措凝聚广泛共识</w:t>
      </w:r>
    </w:p>
    <w:p w14:paraId="430A31A0">
      <w:pPr>
        <w:pStyle w:val="28"/>
        <w:bidi w:val="0"/>
        <w:rPr>
          <w:rFonts w:hint="eastAsia"/>
          <w:lang w:val="zh-CN"/>
        </w:rPr>
      </w:pPr>
      <w:r>
        <w:rPr>
          <w:rFonts w:hint="eastAsia"/>
          <w:lang w:val="zh-CN"/>
        </w:rPr>
        <w:t>着力完善政协发挥统一战线凝聚人心、汇聚力量政治作用的工作机制，充分发挥“重要阵地”“重要平台”“重要渠道”作用，加强与各党派团体和各界人士的经常性联系，拓展党外代表人士知情明政、利益表达渠道，深化同民族宗教界代表人士、港澳台同胞和海外侨胞的联络联谊，不断提升共识度、拓展团结面。完善委员联系界别群众制度机制，协助做好宣传政策、协调关系、理顺情绪、化解矛盾的工作，广泛汇聚奋进新征程的强大合力。</w:t>
      </w:r>
    </w:p>
    <w:p w14:paraId="755F5B36">
      <w:pPr>
        <w:pStyle w:val="28"/>
        <w:bidi w:val="0"/>
        <w:rPr>
          <w:rFonts w:hint="eastAsia"/>
          <w:b/>
          <w:bCs/>
          <w:lang w:val="zh-CN"/>
        </w:rPr>
      </w:pPr>
      <w:r>
        <w:rPr>
          <w:rFonts w:hint="eastAsia"/>
          <w:b/>
          <w:bCs/>
          <w:lang w:val="zh-CN"/>
        </w:rPr>
        <w:t>不断强化政协履职能力建设</w:t>
      </w:r>
    </w:p>
    <w:p w14:paraId="43BCF976">
      <w:pPr>
        <w:pStyle w:val="28"/>
        <w:bidi w:val="0"/>
        <w:rPr>
          <w:rFonts w:hint="eastAsia"/>
          <w:b/>
          <w:bCs/>
          <w:lang w:val="zh-CN"/>
        </w:rPr>
      </w:pPr>
      <w:r>
        <w:rPr>
          <w:rFonts w:hint="eastAsia"/>
          <w:b/>
          <w:bCs/>
          <w:lang w:val="zh-CN"/>
        </w:rPr>
        <w:t>以更强担当提升工作质效</w:t>
      </w:r>
    </w:p>
    <w:p w14:paraId="105C3665">
      <w:pPr>
        <w:pStyle w:val="28"/>
        <w:bidi w:val="0"/>
        <w:rPr>
          <w:rFonts w:hint="eastAsia"/>
          <w:lang w:val="zh-CN"/>
        </w:rPr>
      </w:pPr>
      <w:r>
        <w:rPr>
          <w:rFonts w:hint="eastAsia"/>
          <w:lang w:val="zh-CN"/>
        </w:rPr>
        <w:t>坚持以改革创新精神推进履职能力建设，在履职理念、手段、载体上大胆探索、勇于创新，推动专门协商机构效能持续提升。进一步发挥专委会基础性作用，强化界别纽带功能，推动专委会工作与界别履职联动互促，打响“一委一品”“一界一优”工作品牌。要强化委员主体作用，推进委员联系点建设，深入开展履职“服务为民”活动，引导委员常态化联系群众、服务群众。结合开展深入贯彻中央八项规定精神学习教育，持续深化拓展“三争”行动、开展“奋力拼搏、奋勇争先”专项行动，推动机关干部能力大提升、作风大转变。</w:t>
      </w:r>
    </w:p>
    <w:p w14:paraId="23D1A3D8">
      <w:pPr>
        <w:pStyle w:val="28"/>
        <w:bidi w:val="0"/>
        <w:rPr>
          <w:rFonts w:hint="eastAsia"/>
          <w:lang w:val="zh-CN"/>
        </w:rPr>
      </w:pPr>
      <w:r>
        <w:rPr>
          <w:rFonts w:hint="eastAsia"/>
          <w:lang w:val="zh-CN"/>
        </w:rPr>
        <w:t>厦门市政协70年的光辉历程已经书写入册，美好未来需要我们齐心开创。让我们以更加强烈的使命担当、更加奋发有为的精神状态，推动厦门政协事业高质量发展，为中国式现代化探索试验、探路先行贡献更多智慧、汇聚更大力量！</w:t>
      </w:r>
    </w:p>
    <w:p w14:paraId="179D03D0">
      <w:pPr>
        <w:pStyle w:val="21"/>
        <w:bidi w:val="0"/>
        <w:jc w:val="both"/>
        <w:rPr>
          <w:rFonts w:hint="eastAsia"/>
          <w:b/>
          <w:sz w:val="40"/>
          <w:szCs w:val="24"/>
          <w:highlight w:val="yellow"/>
          <w:lang w:val="zh-CN" w:eastAsia="zh-CN"/>
        </w:rPr>
      </w:pPr>
    </w:p>
    <w:p w14:paraId="531B423F">
      <w:pPr>
        <w:pStyle w:val="2"/>
        <w:spacing w:afterLines="0" w:line="360" w:lineRule="auto"/>
        <w:rPr>
          <w:rFonts w:hint="eastAsia"/>
          <w:b/>
          <w:sz w:val="40"/>
          <w:szCs w:val="24"/>
          <w:highlight w:val="yellow"/>
          <w:lang w:val="en-US" w:eastAsia="zh-CN"/>
        </w:rPr>
      </w:pPr>
      <w:r>
        <w:rPr>
          <w:rFonts w:hint="eastAsia"/>
          <w:b/>
          <w:sz w:val="40"/>
          <w:szCs w:val="24"/>
          <w:highlight w:val="yellow"/>
          <w:lang w:val="en-US" w:eastAsia="zh-CN"/>
        </w:rPr>
        <w:t>重点关注</w:t>
      </w:r>
    </w:p>
    <w:p w14:paraId="4A22BFE5">
      <w:pPr>
        <w:rPr>
          <w:rFonts w:hint="eastAsia"/>
          <w:lang w:val="en-US" w:eastAsia="zh-CN"/>
        </w:rPr>
      </w:pPr>
      <w:r>
        <w:rPr>
          <w:rFonts w:hint="eastAsia"/>
          <w:lang w:val="en-US" w:eastAsia="zh-CN"/>
        </w:rPr>
        <w:t>2025年全市政情通报会召开</w:t>
      </w:r>
    </w:p>
    <w:p w14:paraId="28B23F23">
      <w:pPr>
        <w:pStyle w:val="28"/>
        <w:bidi w:val="0"/>
        <w:rPr>
          <w:rFonts w:hint="eastAsia"/>
          <w:lang w:val="en-US" w:eastAsia="zh-CN"/>
        </w:rPr>
      </w:pPr>
      <w:r>
        <w:rPr>
          <w:rFonts w:hint="eastAsia"/>
          <w:lang w:val="en-US" w:eastAsia="zh-CN"/>
        </w:rPr>
        <w:t>8月22日，市政协和市委统战部联合召开2025年全市政情通报会。市委副书记、市长伍斌通报我市今年上半年经济社会发展情况和下一步工作安排。市政协主席张国旺主持会议。</w:t>
      </w:r>
    </w:p>
    <w:p w14:paraId="144A2D9B">
      <w:pPr>
        <w:pStyle w:val="28"/>
        <w:bidi w:val="0"/>
        <w:rPr>
          <w:rFonts w:hint="eastAsia"/>
          <w:lang w:val="en-US" w:eastAsia="zh-CN"/>
        </w:rPr>
      </w:pPr>
      <w:r>
        <w:rPr>
          <w:rFonts w:hint="eastAsia"/>
          <w:lang w:val="en-US" w:eastAsia="zh-CN"/>
        </w:rPr>
        <w:t>伍斌表示，今年以来，我市深入贯彻落实习近平总书记在福建、厦门考察时的重要讲话精神，按照党中央国务院决策部署和省委省政府、市委工作要求，奋力拼搏、奋勇争先，推动全市经济社会发展取得新成效。下一步，要按照省委十一届八次全会、市委十三届九次全会和上半年工作会议部署要求，干字当头、以快争效，持续推动经济回升向好，加快发展新质生产力，全面深化改革扩大开放，高质量建设两岸融合发展示范区，加快建设共同富裕先行示范市，高标准编制“十五五”规划，全力完成全年目标任务，为“十四五”顺利收官、“十五五”良好开局打牢坚实基础。市政府将全力支持市政协履行职能、发挥作用，希望广大政协委员多建睿智之言、多献务实之策，凝聚人心，汇聚力量，共同推动高质量发展取得更大成效。</w:t>
      </w:r>
    </w:p>
    <w:p w14:paraId="04CDBD8C">
      <w:pPr>
        <w:pStyle w:val="28"/>
        <w:bidi w:val="0"/>
        <w:rPr>
          <w:rFonts w:hint="eastAsia"/>
          <w:lang w:val="en-US" w:eastAsia="zh-CN"/>
        </w:rPr>
      </w:pPr>
      <w:r>
        <w:rPr>
          <w:rFonts w:hint="eastAsia"/>
          <w:lang w:val="en-US" w:eastAsia="zh-CN"/>
        </w:rPr>
        <w:t>张国旺表示，此次政情通报会为广大政协委员、市政协各参加单位和各族各界代表人士知情明政、更好履职提供了有力指导。我们将切实把思想和行动统一到市委市政府的决策部署上来，坚定信心、实干奋进，充分发挥专门协商机构作用，深入协商集智议政，加强引领广聚共识，强化监督助推落实，助力高质量完成全年目标任务，为中国式现代化探索试验、探路先行贡献更多智慧和力量。</w:t>
      </w:r>
    </w:p>
    <w:p w14:paraId="42E0F010">
      <w:pPr>
        <w:pStyle w:val="28"/>
        <w:bidi w:val="0"/>
        <w:rPr>
          <w:rFonts w:hint="eastAsia"/>
          <w:lang w:val="en-US" w:eastAsia="zh-CN"/>
        </w:rPr>
      </w:pPr>
      <w:r>
        <w:rPr>
          <w:rFonts w:hint="eastAsia"/>
          <w:lang w:val="en-US" w:eastAsia="zh-CN"/>
        </w:rPr>
        <w:t>市政协班子成员，市委统战部负责同志，部分住厦全国政协委员、省政协委员，市政协委员，市各民主党派、无党派人士、工商联、有关人民团体负责同志，以及新社会阶层人士代表等参加会议。</w:t>
      </w:r>
    </w:p>
    <w:p w14:paraId="304B6D6B">
      <w:pPr>
        <w:pStyle w:val="13"/>
        <w:rPr>
          <w:rFonts w:hint="eastAsia"/>
          <w:lang w:val="en-US" w:eastAsia="zh-CN"/>
        </w:rPr>
      </w:pPr>
    </w:p>
    <w:p w14:paraId="77DF11A1">
      <w:pPr>
        <w:pStyle w:val="31"/>
        <w:bidi w:val="0"/>
        <w:rPr>
          <w:rStyle w:val="22"/>
          <w:rFonts w:hint="eastAsia"/>
          <w:b/>
          <w:lang w:val="en-US" w:eastAsia="zh-CN"/>
        </w:rPr>
      </w:pPr>
      <w:r>
        <w:rPr>
          <w:rStyle w:val="22"/>
          <w:rFonts w:hint="eastAsia"/>
          <w:b/>
          <w:lang w:val="en-US" w:eastAsia="zh-CN"/>
        </w:rPr>
        <w:t>庆祝厦门市政协成立70周年理论研讨会召开</w:t>
      </w:r>
    </w:p>
    <w:p w14:paraId="00CD80BA">
      <w:pPr>
        <w:pStyle w:val="28"/>
        <w:bidi w:val="0"/>
        <w:rPr>
          <w:rFonts w:hint="eastAsia"/>
          <w:lang w:val="en-US" w:eastAsia="zh-CN"/>
        </w:rPr>
      </w:pPr>
      <w:r>
        <w:rPr>
          <w:rFonts w:hint="eastAsia"/>
          <w:lang w:val="en-US" w:eastAsia="zh-CN"/>
        </w:rPr>
        <w:t>7月31日，庆祝厦门市政协成立70周年理论研讨会召开，总结回顾市政协70年光辉历程，进一步坚定制度自信、明确目标方向，推动新时代政协工作高质量发展。市政协主席张国旺出席会议并讲话。</w:t>
      </w:r>
    </w:p>
    <w:p w14:paraId="2DE1CEC4">
      <w:pPr>
        <w:pStyle w:val="28"/>
        <w:bidi w:val="0"/>
        <w:rPr>
          <w:rFonts w:hint="eastAsia"/>
          <w:lang w:val="en-US" w:eastAsia="zh-CN"/>
        </w:rPr>
      </w:pPr>
      <w:r>
        <w:rPr>
          <w:rFonts w:hint="eastAsia"/>
          <w:lang w:val="en-US" w:eastAsia="zh-CN"/>
        </w:rPr>
        <w:t>会上，市政协常委、教科卫体委主任邱拱东，市政协办公厅原主任、机关离退休党总支书记钱培青，市政协常委、人资环农委主任杜亮，市政协委员、集美大学水产学院教授马英，省政协常委、民进厦门市委会主委吴丽冰，中共厦门市委党校校委委员、科研与决策咨询处处长王刚，省政协常委、民革厦门市委员会主委程明，市政协委员，集美区政协主席蔡冬梅等8位同志从不同角度作了交流发言，观点鲜明，内容丰富，为更好发挥专门协商机构作用、深化协商民主实践提供了有益参考。</w:t>
      </w:r>
    </w:p>
    <w:p w14:paraId="7F9EF26D">
      <w:pPr>
        <w:pStyle w:val="28"/>
        <w:bidi w:val="0"/>
        <w:rPr>
          <w:rFonts w:hint="eastAsia"/>
          <w:lang w:val="en-US" w:eastAsia="zh-CN"/>
        </w:rPr>
      </w:pPr>
      <w:r>
        <w:rPr>
          <w:rFonts w:hint="eastAsia"/>
          <w:lang w:val="en-US" w:eastAsia="zh-CN"/>
        </w:rPr>
        <w:t>会议指出，70年来，厦门市政协把促进厦门高质量发展作为履职第一要务，见证了厦门从一个边陲海岛城市成长为现代化国际化城市的伟大变迁。站在新的历史起点上，要深入学习贯彻习近平总书记关于加强和改进人民政协工作的重要思想，牢牢把握政协性质定位和履职方向，进一步增强做好新时代人民政协工作的责任感和使命感。</w:t>
      </w:r>
    </w:p>
    <w:p w14:paraId="3F1D517D">
      <w:pPr>
        <w:pStyle w:val="28"/>
        <w:bidi w:val="0"/>
        <w:rPr>
          <w:rFonts w:hint="eastAsia"/>
          <w:lang w:val="en-US" w:eastAsia="zh-CN"/>
        </w:rPr>
      </w:pPr>
      <w:r>
        <w:rPr>
          <w:rFonts w:hint="eastAsia"/>
          <w:lang w:val="en-US" w:eastAsia="zh-CN"/>
        </w:rPr>
        <w:t>会议强调，要坚持用党的创新理论凝心铸魂，以更高站位坚定政治方向；准确把握人民政协性质定位，以更广视野推进协商民主；围绕中心大局履行政协职能，以更好成效助推改革发展；充分发挥统一战线组织功能，以更实举措凝聚广泛共识；不断强化政协履职能力建设，以更强担当提升工作质效，在加快建设共同富裕先行示范市、努力率先实现社会主义现代化中彰显政协新担当、新作为。</w:t>
      </w:r>
    </w:p>
    <w:p w14:paraId="0A85DEFA">
      <w:pPr>
        <w:pStyle w:val="28"/>
        <w:bidi w:val="0"/>
        <w:rPr>
          <w:rFonts w:hint="eastAsia"/>
          <w:lang w:val="en-US" w:eastAsia="zh-CN"/>
        </w:rPr>
      </w:pPr>
    </w:p>
    <w:p w14:paraId="39F4ACA5">
      <w:pPr>
        <w:pStyle w:val="13"/>
        <w:rPr>
          <w:rFonts w:hint="eastAsia"/>
          <w:lang w:val="en-US" w:eastAsia="zh-CN"/>
        </w:rPr>
      </w:pPr>
    </w:p>
    <w:p w14:paraId="2D5EE3F5">
      <w:pPr>
        <w:pStyle w:val="13"/>
        <w:rPr>
          <w:rStyle w:val="22"/>
          <w:rFonts w:hint="eastAsia"/>
          <w:b/>
          <w:lang w:val="en-US" w:eastAsia="zh-CN"/>
        </w:rPr>
      </w:pPr>
      <w:r>
        <w:rPr>
          <w:rStyle w:val="22"/>
          <w:rFonts w:hint="eastAsia"/>
          <w:b/>
          <w:lang w:val="en-US" w:eastAsia="zh-CN"/>
        </w:rPr>
        <w:t>为推进科技创新和产业创新深度融合建言献策</w:t>
      </w:r>
    </w:p>
    <w:p w14:paraId="750ACB79">
      <w:pPr>
        <w:pStyle w:val="28"/>
        <w:bidi w:val="0"/>
        <w:rPr>
          <w:rFonts w:hint="eastAsia"/>
          <w:lang w:val="en-US" w:eastAsia="zh-CN"/>
        </w:rPr>
      </w:pPr>
      <w:r>
        <w:rPr>
          <w:rFonts w:hint="eastAsia"/>
          <w:lang w:val="en-US" w:eastAsia="zh-CN"/>
        </w:rPr>
        <w:t>7月22日，市政协召开议政性常委会会议，围绕“推进科技创新和产业创新深度融合”协商议政。会前，市政协教科卫体委组织委员深入相关职能部门、产业园区、高等院校、科研院所、科技企业等，开展深入调研，广泛征求意见建议，遴选47篇协商材料，整理汇总30条建议，汇聚众智献计献策。会上，市政协副主席吴金喜作主题发言，10位政协委员作重点发言，本期摘要刊登。</w:t>
      </w:r>
    </w:p>
    <w:p w14:paraId="7DDB70E8">
      <w:pPr>
        <w:pStyle w:val="28"/>
        <w:bidi w:val="0"/>
        <w:rPr>
          <w:rFonts w:hint="eastAsia"/>
          <w:lang w:val="en-US" w:eastAsia="zh-CN"/>
        </w:rPr>
      </w:pPr>
    </w:p>
    <w:p w14:paraId="045E0BCE">
      <w:pPr>
        <w:pStyle w:val="23"/>
        <w:bidi w:val="0"/>
        <w:rPr>
          <w:rFonts w:hint="eastAsia"/>
          <w:lang w:val="en-US" w:eastAsia="zh-CN"/>
        </w:rPr>
      </w:pPr>
      <w:r>
        <w:rPr>
          <w:rFonts w:hint="eastAsia"/>
          <w:lang w:val="en-US" w:eastAsia="zh-CN"/>
        </w:rPr>
        <w:t xml:space="preserve">构建全过程创新链 </w:t>
      </w:r>
    </w:p>
    <w:p w14:paraId="7E6227F2">
      <w:pPr>
        <w:pStyle w:val="23"/>
        <w:bidi w:val="0"/>
        <w:rPr>
          <w:rFonts w:hint="eastAsia"/>
          <w:lang w:val="en-US" w:eastAsia="zh-CN"/>
        </w:rPr>
      </w:pPr>
      <w:r>
        <w:rPr>
          <w:rFonts w:hint="eastAsia"/>
          <w:lang w:val="en-US" w:eastAsia="zh-CN"/>
        </w:rPr>
        <w:t>加速科技成果转化</w:t>
      </w:r>
    </w:p>
    <w:p w14:paraId="6D3904AF">
      <w:pPr>
        <w:pStyle w:val="28"/>
        <w:bidi w:val="0"/>
        <w:jc w:val="center"/>
        <w:rPr>
          <w:rFonts w:hint="eastAsia"/>
          <w:lang w:val="en-US" w:eastAsia="zh-CN"/>
        </w:rPr>
      </w:pPr>
      <w:r>
        <w:rPr>
          <w:rFonts w:hint="eastAsia"/>
          <w:lang w:val="en-US" w:eastAsia="zh-CN"/>
        </w:rPr>
        <w:t>市政协课题组</w:t>
      </w:r>
    </w:p>
    <w:p w14:paraId="2D9195D5">
      <w:pPr>
        <w:pStyle w:val="28"/>
        <w:bidi w:val="0"/>
        <w:rPr>
          <w:rFonts w:hint="eastAsia"/>
          <w:lang w:val="en-US" w:eastAsia="zh-CN"/>
        </w:rPr>
      </w:pPr>
      <w:r>
        <w:rPr>
          <w:rFonts w:hint="eastAsia"/>
          <w:lang w:val="en-US" w:eastAsia="zh-CN"/>
        </w:rPr>
        <w:t>面对新一轮科技革命和产业变革，厦门需紧跟时代步伐，加快构建全过程创新链，推动科技创新和产业创新融合发展。然而，当前仍然存在基础研究对产业发展的支撑力不足、科研与产业融合不够紧密、成果转化体系化服务能力较弱、社会资本投入新经济资金较少等薄弱环节，为此建议：</w:t>
      </w:r>
    </w:p>
    <w:p w14:paraId="4DBFB8DC">
      <w:pPr>
        <w:pStyle w:val="28"/>
        <w:bidi w:val="0"/>
        <w:rPr>
          <w:rFonts w:hint="eastAsia"/>
          <w:lang w:val="en-US" w:eastAsia="zh-CN"/>
        </w:rPr>
      </w:pPr>
      <w:r>
        <w:rPr>
          <w:rFonts w:hint="eastAsia"/>
          <w:lang w:val="en-US" w:eastAsia="zh-CN"/>
        </w:rPr>
        <w:t>一是提升高校院所服务产业发展能力。</w:t>
      </w:r>
    </w:p>
    <w:p w14:paraId="4DBCC741">
      <w:pPr>
        <w:pStyle w:val="28"/>
        <w:bidi w:val="0"/>
        <w:rPr>
          <w:rFonts w:hint="eastAsia"/>
          <w:lang w:val="en-US" w:eastAsia="zh-CN"/>
        </w:rPr>
      </w:pPr>
      <w:r>
        <w:rPr>
          <w:rFonts w:hint="eastAsia"/>
          <w:lang w:val="en-US" w:eastAsia="zh-CN"/>
        </w:rPr>
        <w:t>推动高校院所开展“目标引导的科学研究”，以厦门现代化产业体系关键核心技术需求为导向组织科技攻关，调整学科设置。推动市属高校院所科研以产业需求为第一目标，财政拨款与服务产业和成果转化绩效直接挂钩。</w:t>
      </w:r>
    </w:p>
    <w:p w14:paraId="10A957B0">
      <w:pPr>
        <w:pStyle w:val="28"/>
        <w:bidi w:val="0"/>
        <w:rPr>
          <w:rFonts w:hint="eastAsia"/>
          <w:lang w:val="en-US" w:eastAsia="zh-CN"/>
        </w:rPr>
      </w:pPr>
      <w:r>
        <w:rPr>
          <w:rFonts w:hint="eastAsia"/>
          <w:lang w:val="en-US" w:eastAsia="zh-CN"/>
        </w:rPr>
        <w:t>二是深化科技创新和产业创新融合。</w:t>
      </w:r>
    </w:p>
    <w:p w14:paraId="0D16EAAA">
      <w:pPr>
        <w:pStyle w:val="28"/>
        <w:bidi w:val="0"/>
        <w:rPr>
          <w:rFonts w:hint="eastAsia"/>
          <w:lang w:val="en-US" w:eastAsia="zh-CN"/>
        </w:rPr>
      </w:pPr>
      <w:r>
        <w:rPr>
          <w:rFonts w:hint="eastAsia"/>
          <w:lang w:val="en-US" w:eastAsia="zh-CN"/>
        </w:rPr>
        <w:t>鼓励科研院所建立产业投资基金、专业孵化器，培育科技企业，发展未来产业。推进科研院所管理创新，探索“事业单位+新型研发机构”新模式。围绕厦门现代产业体系细分领域，引导科技领军企业瞄准国内外一流科研团队，组建高水平创新联合体，或者联合本地高校院所组建体系化、任务型创新联合体。</w:t>
      </w:r>
    </w:p>
    <w:p w14:paraId="1C4987FB">
      <w:pPr>
        <w:pStyle w:val="28"/>
        <w:bidi w:val="0"/>
        <w:rPr>
          <w:rFonts w:hint="eastAsia"/>
          <w:lang w:val="en-US" w:eastAsia="zh-CN"/>
        </w:rPr>
      </w:pPr>
      <w:r>
        <w:rPr>
          <w:rFonts w:hint="eastAsia"/>
          <w:lang w:val="en-US" w:eastAsia="zh-CN"/>
        </w:rPr>
        <w:t>三是激励高校院所人才面向产业面向市场。</w:t>
      </w:r>
    </w:p>
    <w:p w14:paraId="40662092">
      <w:pPr>
        <w:pStyle w:val="28"/>
        <w:bidi w:val="0"/>
        <w:rPr>
          <w:rFonts w:hint="eastAsia"/>
          <w:lang w:val="en-US" w:eastAsia="zh-CN"/>
        </w:rPr>
      </w:pPr>
      <w:r>
        <w:rPr>
          <w:rFonts w:hint="eastAsia"/>
          <w:lang w:val="en-US" w:eastAsia="zh-CN"/>
        </w:rPr>
        <w:t>改革高校院所人才评价机制，大幅提高科研成果的经济和社会效益指标权重，引导高校院所科研团队面向产业、面向市场，积极开展产业和市场导向的研究，服务厦门经济社会发展。依托高校院所、重大创新平台、大型科研基础设施等多层次创新平台，大力发展“科学家+工程师+企业家+投资人”新型研发形态。依托重大科技项目、重大科技工程，培养选拔、引进创新人才和团队。</w:t>
      </w:r>
    </w:p>
    <w:p w14:paraId="3324E0C0">
      <w:pPr>
        <w:pStyle w:val="28"/>
        <w:bidi w:val="0"/>
        <w:rPr>
          <w:rFonts w:hint="eastAsia"/>
          <w:lang w:val="en-US" w:eastAsia="zh-CN"/>
        </w:rPr>
      </w:pPr>
      <w:r>
        <w:rPr>
          <w:rFonts w:hint="eastAsia"/>
          <w:lang w:val="en-US" w:eastAsia="zh-CN"/>
        </w:rPr>
        <w:t>四是聚焦体系化服务加速科技成果转化。</w:t>
      </w:r>
    </w:p>
    <w:p w14:paraId="1CC8FB4A">
      <w:pPr>
        <w:pStyle w:val="28"/>
        <w:bidi w:val="0"/>
        <w:rPr>
          <w:rFonts w:hint="eastAsia"/>
          <w:lang w:val="en-US" w:eastAsia="zh-CN"/>
        </w:rPr>
      </w:pPr>
      <w:r>
        <w:rPr>
          <w:rFonts w:hint="eastAsia"/>
          <w:lang w:val="en-US" w:eastAsia="zh-CN"/>
        </w:rPr>
        <w:t>健全科技成果评估机制和转化转移技术体系，探索职务科技成果赋权改革，营造鼓励创新、宽容失败的社会环境。构建“新型研发机构+标杆孵化器+未来产业园+创新飞地”孵化培育体系，培育打造标杆孵化器，促进跨区域孵化资源协同合作。做优“概念验证——小试中试——场景应用——产业落地”全链条成果转化服务。提升“鹭创通”科技创新创业综合服务平台，加快苏颂未来产业概念验证中心建设，完善科技创新资源共建共享共用机制。</w:t>
      </w:r>
    </w:p>
    <w:p w14:paraId="6A6F1004">
      <w:pPr>
        <w:pStyle w:val="28"/>
        <w:bidi w:val="0"/>
        <w:rPr>
          <w:rFonts w:hint="eastAsia"/>
          <w:lang w:val="en-US" w:eastAsia="zh-CN"/>
        </w:rPr>
      </w:pPr>
      <w:r>
        <w:rPr>
          <w:rFonts w:hint="eastAsia"/>
          <w:lang w:val="en-US" w:eastAsia="zh-CN"/>
        </w:rPr>
        <w:t>五是加强财政科技投入的引导带动。</w:t>
      </w:r>
    </w:p>
    <w:p w14:paraId="3F8AEAC1">
      <w:pPr>
        <w:pStyle w:val="28"/>
        <w:bidi w:val="0"/>
        <w:rPr>
          <w:rFonts w:hint="eastAsia"/>
          <w:lang w:val="en-US" w:eastAsia="zh-CN"/>
        </w:rPr>
      </w:pPr>
      <w:r>
        <w:rPr>
          <w:rFonts w:hint="eastAsia"/>
          <w:lang w:val="en-US" w:eastAsia="zh-CN"/>
        </w:rPr>
        <w:t>完善“财政+金融”科技创新支持体系，优化技术创新基金，打造科技创新风险投资基金群。鼓励银行将企业科技创新“技术流”纳入商业银行评价体系，引导和带动更多社会资本投入科技创新。构建多层次基金生态，依托国有资本设立“一链一基金”，形成对接厦门“4+4+6”现代化产业体系的专项基金集群。以“市级天使母基金+区级产业基金+国企直投”模式，有效扩大厦门科创风投基金群规模。对接境外财富基金，构建“本土+境外”投资网络。</w:t>
      </w:r>
    </w:p>
    <w:p w14:paraId="0BC32402">
      <w:pPr>
        <w:pStyle w:val="28"/>
        <w:bidi w:val="0"/>
        <w:rPr>
          <w:rFonts w:hint="eastAsia"/>
          <w:lang w:val="en-US" w:eastAsia="zh-CN"/>
        </w:rPr>
      </w:pPr>
    </w:p>
    <w:p w14:paraId="280E2863">
      <w:pPr>
        <w:pStyle w:val="23"/>
        <w:bidi w:val="0"/>
        <w:rPr>
          <w:rFonts w:hint="eastAsia"/>
          <w:lang w:val="en-US" w:eastAsia="zh-CN"/>
        </w:rPr>
      </w:pPr>
      <w:r>
        <w:rPr>
          <w:rFonts w:hint="eastAsia"/>
          <w:lang w:val="en-US" w:eastAsia="zh-CN"/>
        </w:rPr>
        <w:t>加快科学城建设 打造科技创新与产业创新融合高地</w:t>
      </w:r>
    </w:p>
    <w:p w14:paraId="1655AC23">
      <w:pPr>
        <w:pStyle w:val="28"/>
        <w:bidi w:val="0"/>
        <w:rPr>
          <w:rFonts w:hint="eastAsia"/>
          <w:lang w:val="en-US" w:eastAsia="zh-CN"/>
        </w:rPr>
      </w:pPr>
      <w:r>
        <w:rPr>
          <w:rFonts w:hint="eastAsia"/>
          <w:lang w:val="en-US" w:eastAsia="zh-CN"/>
        </w:rPr>
        <w:t>涂锦波</w:t>
      </w:r>
    </w:p>
    <w:p w14:paraId="1626C026">
      <w:pPr>
        <w:pStyle w:val="28"/>
        <w:bidi w:val="0"/>
        <w:rPr>
          <w:rFonts w:hint="eastAsia"/>
          <w:lang w:val="en-US" w:eastAsia="zh-CN"/>
        </w:rPr>
      </w:pPr>
      <w:r>
        <w:rPr>
          <w:rFonts w:hint="eastAsia"/>
          <w:lang w:val="en-US" w:eastAsia="zh-CN"/>
        </w:rPr>
        <w:t>市政协委员，代表科技和科协界别活动小组发言</w:t>
      </w:r>
    </w:p>
    <w:p w14:paraId="049ED901">
      <w:pPr>
        <w:pStyle w:val="28"/>
        <w:bidi w:val="0"/>
        <w:rPr>
          <w:rFonts w:hint="eastAsia"/>
          <w:lang w:val="en-US" w:eastAsia="zh-CN"/>
        </w:rPr>
      </w:pPr>
      <w:r>
        <w:rPr>
          <w:rFonts w:hint="eastAsia"/>
          <w:lang w:val="en-US" w:eastAsia="zh-CN"/>
        </w:rPr>
        <w:t>加快科学城建设，打造科技创新与产业创新融合高地，是厦门以科技创新引领新质生产力发展，建设现代化产业体系，推动城市高质量发展的重要举措。近年来，厦门科学城建设取得显著成效，但仍面临高端创新资源不足、成果转化有限、企业自主创新能力偏弱等挑战。</w:t>
      </w:r>
    </w:p>
    <w:p w14:paraId="2D417E79">
      <w:pPr>
        <w:pStyle w:val="28"/>
        <w:bidi w:val="0"/>
        <w:rPr>
          <w:rFonts w:hint="eastAsia"/>
          <w:lang w:val="en-US" w:eastAsia="zh-CN"/>
        </w:rPr>
      </w:pPr>
      <w:r>
        <w:rPr>
          <w:rFonts w:hint="eastAsia"/>
          <w:lang w:val="en-US" w:eastAsia="zh-CN"/>
        </w:rPr>
        <w:t>为此建议：一是依托在厦高校院所优势学科，积极争创国家级科技创新平台；支持高校“双一流”建设，培育壮大区域战略科技力量；创新人才引进培育机制，优化顶尖人才生态环境，增强对全球高端创新资源的吸引力。二是打造一站式成果转化综合平台，提供优质专业的全链条服务；做强“新型研发机构+标杆孵化器+未来产业园+创新飞地”孵化培育体系；打造“科学城研发孵化——全市域转化加速”的产业发展联动区，提升科学城对全市产业的带动作用。三是支持企业与高校院所共建创新联合体，推动企业主导的产学研融通创新；优化“研补+加计扣除”财税政策，鼓励企业加大研发投入；激励国企推进研发准备金制度，积极投资高新技术产业。</w:t>
      </w:r>
    </w:p>
    <w:p w14:paraId="2B78CBE8">
      <w:pPr>
        <w:pStyle w:val="28"/>
        <w:bidi w:val="0"/>
        <w:rPr>
          <w:rFonts w:hint="eastAsia"/>
          <w:lang w:val="en-US" w:eastAsia="zh-CN"/>
        </w:rPr>
      </w:pPr>
    </w:p>
    <w:p w14:paraId="32DDBE60">
      <w:pPr>
        <w:pStyle w:val="23"/>
        <w:bidi w:val="0"/>
        <w:rPr>
          <w:rFonts w:hint="eastAsia"/>
          <w:lang w:val="en-US" w:eastAsia="zh-CN"/>
        </w:rPr>
      </w:pPr>
      <w:r>
        <w:rPr>
          <w:rFonts w:hint="eastAsia"/>
          <w:lang w:val="en-US" w:eastAsia="zh-CN"/>
        </w:rPr>
        <w:t>加快创新生态建设 促进科技型企业高质量发展</w:t>
      </w:r>
    </w:p>
    <w:p w14:paraId="57E01AF3">
      <w:pPr>
        <w:pStyle w:val="28"/>
        <w:bidi w:val="0"/>
        <w:rPr>
          <w:rFonts w:hint="eastAsia"/>
          <w:lang w:val="en-US" w:eastAsia="zh-CN"/>
        </w:rPr>
      </w:pPr>
      <w:r>
        <w:rPr>
          <w:rFonts w:hint="eastAsia"/>
          <w:lang w:val="en-US" w:eastAsia="zh-CN"/>
        </w:rPr>
        <w:t>程明</w:t>
      </w:r>
    </w:p>
    <w:p w14:paraId="07900608">
      <w:pPr>
        <w:pStyle w:val="28"/>
        <w:bidi w:val="0"/>
        <w:rPr>
          <w:rFonts w:hint="eastAsia"/>
          <w:lang w:val="en-US" w:eastAsia="zh-CN"/>
        </w:rPr>
      </w:pPr>
      <w:r>
        <w:rPr>
          <w:rFonts w:hint="eastAsia"/>
          <w:lang w:val="en-US" w:eastAsia="zh-CN"/>
        </w:rPr>
        <w:t>市政协常委，代表民革界别活动小组发言</w:t>
      </w:r>
    </w:p>
    <w:p w14:paraId="3B58D62E">
      <w:pPr>
        <w:pStyle w:val="28"/>
        <w:bidi w:val="0"/>
        <w:rPr>
          <w:rFonts w:hint="eastAsia"/>
          <w:lang w:val="en-US" w:eastAsia="zh-CN"/>
        </w:rPr>
      </w:pPr>
      <w:r>
        <w:rPr>
          <w:rFonts w:hint="eastAsia"/>
          <w:lang w:val="en-US" w:eastAsia="zh-CN"/>
        </w:rPr>
        <w:t>科技型企业是新质生产力的关键主体。针对我市企业存在的创新生态碎片化、创新人才引进难、融资体系不完善、成果转化支撑不足、文化活力欠缺等问题，建议：一是生态赋能，打造雨林式创新支持体系，建设硬科技共享中试平台，推动产学研创新联盟发展，促进龙头企业开放供应链资源；创新“耐心资本”供给模式，建立多元配套与风险补偿机制，通过数字化平台动态耦合，形成自循环创新生态。二是人才赋能，鼓励人才进入中小微企业，推行“周末工程师”，链接各地专家资源；依托高校建“高校+企业+园区”人才协同平台。三是资本赋能，用好专项债，协助银行建“大模型+风控”体系；设政府、企业、资本三方“创新保险池”，聚焦硬科技打造科技保险与风险贴息机制。四是技术赋能，推行“企业出题、政府立题、协同破题”机制，建资源共享平台和成果推广平台；加快《厦门人工智能促进条例》立法，提供法律合规培训和知识产权纠纷快处机制。五是文化赋能，营造包容开放的创新文化生态，设立“共识创新突破奖”“产业突围奖”；围绕高校建设创新社区，鼓励跨群体组队以赛代练。</w:t>
      </w:r>
    </w:p>
    <w:p w14:paraId="4CCF3D36">
      <w:pPr>
        <w:pStyle w:val="28"/>
        <w:bidi w:val="0"/>
        <w:rPr>
          <w:rFonts w:hint="eastAsia"/>
          <w:lang w:val="en-US" w:eastAsia="zh-CN"/>
        </w:rPr>
      </w:pPr>
    </w:p>
    <w:p w14:paraId="16331F64">
      <w:pPr>
        <w:pStyle w:val="23"/>
        <w:bidi w:val="0"/>
        <w:rPr>
          <w:rFonts w:hint="eastAsia"/>
          <w:lang w:val="en-US" w:eastAsia="zh-CN"/>
        </w:rPr>
      </w:pPr>
      <w:r>
        <w:rPr>
          <w:rFonts w:hint="eastAsia"/>
          <w:lang w:val="en-US" w:eastAsia="zh-CN"/>
        </w:rPr>
        <w:t xml:space="preserve">完善成果转化链条与机制 </w:t>
      </w:r>
    </w:p>
    <w:p w14:paraId="3B6C2195">
      <w:pPr>
        <w:pStyle w:val="23"/>
        <w:bidi w:val="0"/>
        <w:rPr>
          <w:rFonts w:hint="eastAsia"/>
          <w:lang w:val="en-US" w:eastAsia="zh-CN"/>
        </w:rPr>
      </w:pPr>
      <w:r>
        <w:rPr>
          <w:rFonts w:hint="eastAsia"/>
          <w:lang w:val="en-US" w:eastAsia="zh-CN"/>
        </w:rPr>
        <w:t>引领新兴产业和未来产业发展</w:t>
      </w:r>
    </w:p>
    <w:p w14:paraId="640CFABD">
      <w:pPr>
        <w:pStyle w:val="28"/>
        <w:bidi w:val="0"/>
        <w:rPr>
          <w:rFonts w:hint="eastAsia"/>
          <w:lang w:val="en-US" w:eastAsia="zh-CN"/>
        </w:rPr>
      </w:pPr>
      <w:r>
        <w:rPr>
          <w:rFonts w:hint="eastAsia"/>
          <w:lang w:val="en-US" w:eastAsia="zh-CN"/>
        </w:rPr>
        <w:t xml:space="preserve"> 陈木金</w:t>
      </w:r>
    </w:p>
    <w:p w14:paraId="169B5B56">
      <w:pPr>
        <w:pStyle w:val="28"/>
        <w:bidi w:val="0"/>
        <w:rPr>
          <w:rFonts w:hint="eastAsia"/>
          <w:lang w:val="en-US" w:eastAsia="zh-CN"/>
        </w:rPr>
      </w:pPr>
      <w:r>
        <w:rPr>
          <w:rFonts w:hint="eastAsia"/>
          <w:lang w:val="en-US" w:eastAsia="zh-CN"/>
        </w:rPr>
        <w:t xml:space="preserve"> 市政协委员，代表致公党界别活动小组发言</w:t>
      </w:r>
    </w:p>
    <w:p w14:paraId="4A899014">
      <w:pPr>
        <w:pStyle w:val="28"/>
        <w:bidi w:val="0"/>
        <w:rPr>
          <w:rFonts w:hint="eastAsia"/>
          <w:lang w:val="en-US" w:eastAsia="zh-CN"/>
        </w:rPr>
      </w:pPr>
      <w:r>
        <w:rPr>
          <w:rFonts w:hint="eastAsia"/>
          <w:lang w:val="en-US" w:eastAsia="zh-CN"/>
        </w:rPr>
        <w:t>目前我市在成果转化链条与机制建设方面，仍存在创新人才考核目标与转化生态有待优化、关键节点机构建设与转化链条有待完善、综合支撑与转化力度广度有待加强等问题。</w:t>
      </w:r>
    </w:p>
    <w:p w14:paraId="63DA0132">
      <w:pPr>
        <w:pStyle w:val="28"/>
        <w:bidi w:val="0"/>
        <w:rPr>
          <w:rFonts w:hint="eastAsia"/>
          <w:lang w:val="en-US" w:eastAsia="zh-CN"/>
        </w:rPr>
      </w:pPr>
      <w:r>
        <w:rPr>
          <w:rFonts w:hint="eastAsia"/>
          <w:lang w:val="en-US" w:eastAsia="zh-CN"/>
        </w:rPr>
        <w:t>为此建议：一是优化引导机制，加快建立以创新转化价值为导向的科技人才分类评价体系，推动产学研深度融合，加速创新成果、工程实践和创业经验在企业和高校院所间的流动。完善高校转化创业成果与职称成果互认机制，支持科研人员创新创业。二是强化关键节点，尽快落地概念验证与小试中试平台补贴申报、验收与管理的全流程细则。建立研发容错机制，为创新型企业提供研发中断保险、创新尽职免责等保障。充分发挥众创空间等创业载体作用，为创业公司提供多元化服务。三是细化政策支撑，强化对各类公共服务平台的多维度支持，建立健全服务标准和专业网站。鼓励具备从设计、研发到制造全生命周期经验的企业牵头建设成果转化双创公共服务平台。将平台对外咨询等业务纳入评优和业绩评审，加强宣传推广，助力平台拓展商机。</w:t>
      </w:r>
    </w:p>
    <w:p w14:paraId="372B21E2">
      <w:pPr>
        <w:pStyle w:val="28"/>
        <w:bidi w:val="0"/>
        <w:rPr>
          <w:rFonts w:hint="eastAsia"/>
          <w:lang w:val="en-US" w:eastAsia="zh-CN"/>
        </w:rPr>
      </w:pPr>
    </w:p>
    <w:p w14:paraId="6FEB7E07">
      <w:pPr>
        <w:pStyle w:val="23"/>
        <w:bidi w:val="0"/>
        <w:rPr>
          <w:rFonts w:hint="eastAsia"/>
          <w:lang w:val="en-US" w:eastAsia="zh-CN"/>
        </w:rPr>
      </w:pPr>
      <w:r>
        <w:rPr>
          <w:rFonts w:hint="eastAsia"/>
          <w:lang w:val="en-US" w:eastAsia="zh-CN"/>
        </w:rPr>
        <w:t>加大场景驱动力度 实现科技产业良性互动</w:t>
      </w:r>
    </w:p>
    <w:p w14:paraId="133CB228">
      <w:pPr>
        <w:pStyle w:val="28"/>
        <w:bidi w:val="0"/>
        <w:rPr>
          <w:rFonts w:hint="eastAsia"/>
          <w:lang w:val="en-US" w:eastAsia="zh-CN"/>
        </w:rPr>
      </w:pPr>
      <w:r>
        <w:rPr>
          <w:rFonts w:hint="eastAsia"/>
          <w:lang w:val="en-US" w:eastAsia="zh-CN"/>
        </w:rPr>
        <w:t>陈可芳</w:t>
      </w:r>
    </w:p>
    <w:p w14:paraId="3A1D8816">
      <w:pPr>
        <w:pStyle w:val="28"/>
        <w:bidi w:val="0"/>
        <w:rPr>
          <w:rFonts w:hint="eastAsia"/>
          <w:lang w:val="en-US" w:eastAsia="zh-CN"/>
        </w:rPr>
      </w:pPr>
      <w:r>
        <w:rPr>
          <w:rFonts w:hint="eastAsia"/>
          <w:lang w:val="en-US" w:eastAsia="zh-CN"/>
        </w:rPr>
        <w:t>市政协委员，代表台盟厦门市委员会发言</w:t>
      </w:r>
    </w:p>
    <w:p w14:paraId="6B5DFDD3">
      <w:pPr>
        <w:pStyle w:val="28"/>
        <w:bidi w:val="0"/>
        <w:rPr>
          <w:rFonts w:hint="eastAsia"/>
          <w:lang w:val="en-US" w:eastAsia="zh-CN"/>
        </w:rPr>
      </w:pPr>
      <w:r>
        <w:rPr>
          <w:rFonts w:hint="eastAsia"/>
          <w:lang w:val="en-US" w:eastAsia="zh-CN"/>
        </w:rPr>
        <w:t>场景驱动作为科技与产业深度融合的关键模式，正成为经济转型升级的重要力量。应用场景以真实环境验证技术可行性，推动市场需求牵引技术、技术突破带动产业发展。我市虽已发布系列场景机会清单，但规模与成效仍有待提升。一是规划不够系统，尚未出台市级场景专项文件，缺乏牵头部门与常态化工作机制。二是特色不够鲜明，场景清单多聚焦单一技术方向，未全面激活港口、海洋、金砖、对台等优势领域。三是生态不够完善，创新主体单一，“资源大户”场景释放不足。</w:t>
      </w:r>
    </w:p>
    <w:p w14:paraId="455078F4">
      <w:pPr>
        <w:pStyle w:val="28"/>
        <w:bidi w:val="0"/>
        <w:rPr>
          <w:rFonts w:hint="eastAsia"/>
          <w:lang w:val="en-US" w:eastAsia="zh-CN"/>
        </w:rPr>
      </w:pPr>
      <w:r>
        <w:rPr>
          <w:rFonts w:hint="eastAsia"/>
          <w:lang w:val="en-US" w:eastAsia="zh-CN"/>
        </w:rPr>
        <w:t>对此建议：一是强化顶层设计，制定加快场景建设行动方案，建立“征集—调研—打磨—发布”常态化工作机制；二是打造示范场景，在厦门港试点“5G+北斗+AI”智能化升级，拓展智慧海洋牧场、海上风电运维等特色场景，探索“光伏+储能+制氢”融合应用；三是完善创新生态，政府、企业、科研院所等多元主体协同，开展“轻量化场景赋能”，降低中小企业参与门槛，动态更新场景需求清单，推动科技产业良性互动。</w:t>
      </w:r>
    </w:p>
    <w:p w14:paraId="3996CD8E">
      <w:pPr>
        <w:pStyle w:val="28"/>
        <w:bidi w:val="0"/>
        <w:rPr>
          <w:rFonts w:hint="eastAsia"/>
          <w:lang w:val="en-US" w:eastAsia="zh-CN"/>
        </w:rPr>
      </w:pPr>
    </w:p>
    <w:p w14:paraId="7BE0064F">
      <w:pPr>
        <w:pStyle w:val="23"/>
        <w:bidi w:val="0"/>
        <w:rPr>
          <w:rFonts w:hint="eastAsia"/>
          <w:lang w:val="en-US" w:eastAsia="zh-CN"/>
        </w:rPr>
      </w:pPr>
      <w:r>
        <w:rPr>
          <w:rFonts w:hint="eastAsia"/>
          <w:lang w:val="en-US" w:eastAsia="zh-CN"/>
        </w:rPr>
        <w:t>提升高科技生产性服务业实力 打造“厦门服务”品牌</w:t>
      </w:r>
    </w:p>
    <w:p w14:paraId="18007F9A">
      <w:pPr>
        <w:pStyle w:val="28"/>
        <w:bidi w:val="0"/>
        <w:rPr>
          <w:rFonts w:hint="eastAsia"/>
          <w:lang w:val="en-US" w:eastAsia="zh-CN"/>
        </w:rPr>
      </w:pPr>
      <w:r>
        <w:rPr>
          <w:rFonts w:hint="eastAsia"/>
          <w:lang w:val="en-US" w:eastAsia="zh-CN"/>
        </w:rPr>
        <w:t>杨军</w:t>
      </w:r>
    </w:p>
    <w:p w14:paraId="06FC86FE">
      <w:pPr>
        <w:pStyle w:val="28"/>
        <w:bidi w:val="0"/>
        <w:rPr>
          <w:rFonts w:hint="eastAsia"/>
          <w:lang w:val="en-US" w:eastAsia="zh-CN"/>
        </w:rPr>
      </w:pPr>
      <w:r>
        <w:rPr>
          <w:rFonts w:hint="eastAsia"/>
          <w:lang w:val="en-US" w:eastAsia="zh-CN"/>
        </w:rPr>
        <w:t>市政协委员，代表农工党界别活动小组发言</w:t>
      </w:r>
    </w:p>
    <w:p w14:paraId="5BDC8459">
      <w:pPr>
        <w:pStyle w:val="28"/>
        <w:bidi w:val="0"/>
        <w:rPr>
          <w:rFonts w:hint="eastAsia"/>
          <w:lang w:val="en-US" w:eastAsia="zh-CN"/>
        </w:rPr>
      </w:pPr>
      <w:r>
        <w:rPr>
          <w:rFonts w:hint="eastAsia"/>
          <w:lang w:val="en-US" w:eastAsia="zh-CN"/>
        </w:rPr>
        <w:t>当前，我市生产性服务业已具规模，但高科技生产性服务业实力总体偏弱；发展不平衡，在研发设计、技术服务等方面较薄弱；在联合实验室、第三方中试平台、场景设计、科研和生产设备租赁、临床试验等新领域存在短板，对需要较大前期投入的项目融资扶持不足。</w:t>
      </w:r>
    </w:p>
    <w:p w14:paraId="3CAC006D">
      <w:pPr>
        <w:pStyle w:val="28"/>
        <w:bidi w:val="0"/>
        <w:rPr>
          <w:rFonts w:hint="eastAsia"/>
          <w:lang w:val="en-US" w:eastAsia="zh-CN"/>
        </w:rPr>
      </w:pPr>
      <w:r>
        <w:rPr>
          <w:rFonts w:hint="eastAsia"/>
          <w:lang w:val="en-US" w:eastAsia="zh-CN"/>
        </w:rPr>
        <w:t>建议：一是聚焦重点环节，分领域推进，大力发展科技服务和科技金融、数字金融，创建国家检验检测服务业集聚区、国家级工业设计中心，拓展联合实验室，建设现代物流与高端商务中心。二是加大资金投入，补齐短板，吸引社会资本，重点支持数智赋能、场景设计、大数据运用与交易等领域。三是建立与国际接轨的服务业标准体系和更完善的分工体系，支持引导制造业分离和外包服务；发展面向全生命周期的新兴服务，构建服务网络与交流平台。四是打造“厦门服务”品牌。构建与国际接轨的服务业开放体系；支持供应链龙头企业打造国际品牌；组建商协会，促进资源共享；以共建“一带一路”为重点，推动专业服务与制造业协同出海。</w:t>
      </w:r>
    </w:p>
    <w:p w14:paraId="607DCCBA">
      <w:pPr>
        <w:pStyle w:val="28"/>
        <w:bidi w:val="0"/>
        <w:rPr>
          <w:rFonts w:hint="eastAsia"/>
          <w:lang w:val="en-US" w:eastAsia="zh-CN"/>
        </w:rPr>
      </w:pPr>
    </w:p>
    <w:p w14:paraId="7DAB4FCD">
      <w:pPr>
        <w:pStyle w:val="23"/>
        <w:bidi w:val="0"/>
        <w:rPr>
          <w:rFonts w:hint="eastAsia"/>
          <w:lang w:val="en-US" w:eastAsia="zh-CN"/>
        </w:rPr>
      </w:pPr>
      <w:r>
        <w:rPr>
          <w:rFonts w:hint="eastAsia"/>
          <w:lang w:val="en-US" w:eastAsia="zh-CN"/>
        </w:rPr>
        <w:t>健全高效知识产权服务体系 充分释放科技创新支撑作用</w:t>
      </w:r>
    </w:p>
    <w:p w14:paraId="3E5B102E">
      <w:pPr>
        <w:pStyle w:val="28"/>
        <w:bidi w:val="0"/>
        <w:rPr>
          <w:rFonts w:hint="eastAsia"/>
          <w:lang w:val="en-US" w:eastAsia="zh-CN"/>
        </w:rPr>
      </w:pPr>
      <w:r>
        <w:rPr>
          <w:rFonts w:hint="eastAsia"/>
          <w:lang w:val="en-US" w:eastAsia="zh-CN"/>
        </w:rPr>
        <w:t>吴丽冰</w:t>
      </w:r>
    </w:p>
    <w:p w14:paraId="7F025C1A">
      <w:pPr>
        <w:pStyle w:val="28"/>
        <w:bidi w:val="0"/>
        <w:rPr>
          <w:rFonts w:hint="eastAsia"/>
          <w:lang w:val="en-US" w:eastAsia="zh-CN"/>
        </w:rPr>
      </w:pPr>
      <w:r>
        <w:rPr>
          <w:rFonts w:hint="eastAsia"/>
          <w:lang w:val="en-US" w:eastAsia="zh-CN"/>
        </w:rPr>
        <w:t>省政协常委，代表民进厦门市委员会发言</w:t>
      </w:r>
    </w:p>
    <w:p w14:paraId="2409946D">
      <w:pPr>
        <w:pStyle w:val="28"/>
        <w:bidi w:val="0"/>
        <w:rPr>
          <w:rFonts w:hint="eastAsia"/>
          <w:lang w:val="en-US" w:eastAsia="zh-CN"/>
        </w:rPr>
      </w:pPr>
      <w:r>
        <w:rPr>
          <w:rFonts w:hint="eastAsia"/>
          <w:lang w:val="en-US" w:eastAsia="zh-CN"/>
        </w:rPr>
        <w:t>科技成果形成知识产权并推进产业化的效率已成为衡量区域创新能力的核心指标。然而，我市科技创新对产业的支撑作用尚未得到充分释放，存在技术交易规模小、专利布局动机错位、产学研市场应用率低等问题，高效知识产权服务体系尚未健全。</w:t>
      </w:r>
    </w:p>
    <w:p w14:paraId="0F46776C">
      <w:pPr>
        <w:pStyle w:val="28"/>
        <w:bidi w:val="0"/>
        <w:rPr>
          <w:rFonts w:hint="eastAsia"/>
          <w:lang w:val="en-US" w:eastAsia="zh-CN"/>
        </w:rPr>
      </w:pPr>
      <w:r>
        <w:rPr>
          <w:rFonts w:hint="eastAsia"/>
          <w:lang w:val="en-US" w:eastAsia="zh-CN"/>
        </w:rPr>
        <w:t>为此建议：一是创新制度牵引，提升专利布局质量。建立“研发补贴分段拨付”制度，将部分资金与专利布局质量和转化潜力挂钩，在嘉庚、翔安创新实验室试点“专利组合包”机制。二是优化资金管理，赋能优质专利培育。提高高价值专利培育资金比例，开展市级知识产权优质企业资质认定，通过“专精特新专利池建设专项”支持优势产业关键节点和共性技术需求。三是强化技术评估，打通应用转化链条。建立“重点科研项目知识产权顾问”制度，对超千万元项目提供全流程服务，包括技术拆解、专利布局和产业化风险评估。四是构建人才生态，面向重点企业开设“专利总监研修班”，针对中小企业研发兼职人员定制线上微课；探索多级知识产权人才认证体系，打造行业维权标杆案例。</w:t>
      </w:r>
    </w:p>
    <w:p w14:paraId="64A60CE0">
      <w:pPr>
        <w:pStyle w:val="28"/>
        <w:bidi w:val="0"/>
        <w:rPr>
          <w:rFonts w:hint="eastAsia"/>
          <w:lang w:val="en-US" w:eastAsia="zh-CN"/>
        </w:rPr>
      </w:pPr>
    </w:p>
    <w:p w14:paraId="33348F4F">
      <w:pPr>
        <w:pStyle w:val="23"/>
        <w:bidi w:val="0"/>
        <w:rPr>
          <w:rFonts w:hint="eastAsia"/>
          <w:lang w:val="en-US" w:eastAsia="zh-CN"/>
        </w:rPr>
      </w:pPr>
      <w:r>
        <w:rPr>
          <w:rFonts w:hint="eastAsia"/>
          <w:lang w:val="en-US" w:eastAsia="zh-CN"/>
        </w:rPr>
        <w:t>创新科技企业投融资模式 完善生态支持服务体系</w:t>
      </w:r>
    </w:p>
    <w:p w14:paraId="3BD3E54B">
      <w:pPr>
        <w:pStyle w:val="28"/>
        <w:bidi w:val="0"/>
        <w:rPr>
          <w:rFonts w:hint="eastAsia"/>
          <w:lang w:val="en-US" w:eastAsia="zh-CN"/>
        </w:rPr>
      </w:pPr>
      <w:r>
        <w:rPr>
          <w:rFonts w:hint="eastAsia"/>
          <w:lang w:val="en-US" w:eastAsia="zh-CN"/>
        </w:rPr>
        <w:t>陈希梅</w:t>
      </w:r>
    </w:p>
    <w:p w14:paraId="549B3268">
      <w:pPr>
        <w:pStyle w:val="28"/>
        <w:bidi w:val="0"/>
        <w:rPr>
          <w:rFonts w:hint="eastAsia"/>
          <w:lang w:val="en-US" w:eastAsia="zh-CN"/>
        </w:rPr>
      </w:pPr>
      <w:r>
        <w:rPr>
          <w:rFonts w:hint="eastAsia"/>
          <w:lang w:val="en-US" w:eastAsia="zh-CN"/>
        </w:rPr>
        <w:t>市政协委员，代表民盟界别活动小组发言</w:t>
      </w:r>
    </w:p>
    <w:p w14:paraId="35298E0A">
      <w:pPr>
        <w:pStyle w:val="28"/>
        <w:bidi w:val="0"/>
        <w:rPr>
          <w:rFonts w:hint="eastAsia"/>
          <w:lang w:val="en-US" w:eastAsia="zh-CN"/>
        </w:rPr>
      </w:pPr>
      <w:r>
        <w:rPr>
          <w:rFonts w:hint="eastAsia"/>
          <w:lang w:val="en-US" w:eastAsia="zh-CN"/>
        </w:rPr>
        <w:t>针对我市科技产业投融资方面存在的问题，建议以资金链融通拉动产业创新力，构建科技产业生态化投融资体系。一是构建生态化投融资平台。细分科技行业试点立项，以轻量化改造、工业互联网思维整合资源，以“数字空间集聚”激发数据价值与创新决策应用，深化融创协同。参考浙江“产业大脑”模式，丰富投融资场景驱动，构建集产链创融服于一体的生态化投融资服务平台。二是创新多元化投融资模式。既要着眼科技初创，探索小额互助性短期融资模式，支持未达投融资门槛的科技企业，又要立足基础研究，以项目贷款、银团贷款、伞型基金等，支撑创新硬件完善与技术突破，提供全方位特色金融服务，带动人才稳定“留厦来”。三是完善生态支持服务体系。借鉴先进做法，完善评价指标体系，打通信息堵点；借鉴工程监理及市场化发债等模式，创新科技技术监理制，破除技术难点；整合服务型资源，修订《科技企业孵化器认定管理办法》等，化解服务卡点，促进投融资提质增效。</w:t>
      </w:r>
    </w:p>
    <w:p w14:paraId="712E7906">
      <w:pPr>
        <w:pStyle w:val="28"/>
        <w:bidi w:val="0"/>
        <w:rPr>
          <w:rFonts w:hint="eastAsia"/>
          <w:lang w:val="en-US" w:eastAsia="zh-CN"/>
        </w:rPr>
      </w:pPr>
    </w:p>
    <w:p w14:paraId="2FC621EB">
      <w:pPr>
        <w:pStyle w:val="23"/>
        <w:bidi w:val="0"/>
        <w:rPr>
          <w:rFonts w:hint="eastAsia"/>
          <w:lang w:val="en-US" w:eastAsia="zh-CN"/>
        </w:rPr>
      </w:pPr>
      <w:r>
        <w:rPr>
          <w:rFonts w:hint="eastAsia"/>
          <w:lang w:val="en-US" w:eastAsia="zh-CN"/>
        </w:rPr>
        <w:t>以创新联合体为引擎 激发民营企业创新动能</w:t>
      </w:r>
    </w:p>
    <w:p w14:paraId="1C58EEFD">
      <w:pPr>
        <w:pStyle w:val="28"/>
        <w:bidi w:val="0"/>
        <w:rPr>
          <w:rFonts w:hint="eastAsia"/>
          <w:lang w:val="en-US" w:eastAsia="zh-CN"/>
        </w:rPr>
      </w:pPr>
      <w:r>
        <w:rPr>
          <w:rFonts w:hint="eastAsia"/>
          <w:lang w:val="en-US" w:eastAsia="zh-CN"/>
        </w:rPr>
        <w:t>杨帆</w:t>
      </w:r>
    </w:p>
    <w:p w14:paraId="5DF11BAA">
      <w:pPr>
        <w:pStyle w:val="28"/>
        <w:bidi w:val="0"/>
        <w:rPr>
          <w:rFonts w:hint="eastAsia"/>
          <w:lang w:val="en-US" w:eastAsia="zh-CN"/>
        </w:rPr>
      </w:pPr>
      <w:r>
        <w:rPr>
          <w:rFonts w:hint="eastAsia"/>
          <w:lang w:val="en-US" w:eastAsia="zh-CN"/>
        </w:rPr>
        <w:t>市政协委员，代表民建界别活动小组发言</w:t>
      </w:r>
    </w:p>
    <w:p w14:paraId="31D556C3">
      <w:pPr>
        <w:pStyle w:val="28"/>
        <w:bidi w:val="0"/>
        <w:rPr>
          <w:rFonts w:hint="eastAsia"/>
          <w:lang w:val="en-US" w:eastAsia="zh-CN"/>
        </w:rPr>
      </w:pPr>
      <w:r>
        <w:rPr>
          <w:rFonts w:hint="eastAsia"/>
          <w:lang w:val="en-US" w:eastAsia="zh-CN"/>
        </w:rPr>
        <w:t>近年来，厦门积极推动创新联合体建设，以激发民营企业创新动能。通过产学研协同，攻克关键技术，民营企业创新主体培育和产学研融合取得初步成效。截至2024年，全市民营企业牵头组建市级创新联合体9个，承担重大科技计划项目8项，获财政资助约7000万元，认定新型研发机构64家，获资助约1亿元。然而当前，我市在创新联合体建设中仍面临政策支持精准度不高、产学研合作平台薄弱、科技金融支撑不足及高端人才引进留用难等问题。为此，建议：一是借鉴苏州、北京等地经验，探索多元化创新联合体建设模式，推动创新要素集聚和链式发展；二是完善创新联合体运行机制，强化分工协作和知识产权保护，保障民营企业合法权益；三是创新产学研合作机制，优化政策奖补和成果转化流程，搭建高效对接平台；四是创新科技金融，拓展融资渠道，设立风险补偿基金，提升民营企业融资能力；五是实施更具竞争力的人才政策，强化智力支撑，鼓励校企开展“双向挂职”和“订单式”人才培养，提升民营企业创新实力。</w:t>
      </w:r>
    </w:p>
    <w:p w14:paraId="2E534EF0">
      <w:pPr>
        <w:pStyle w:val="28"/>
        <w:bidi w:val="0"/>
        <w:rPr>
          <w:rFonts w:hint="eastAsia"/>
          <w:lang w:val="en-US" w:eastAsia="zh-CN"/>
        </w:rPr>
      </w:pPr>
    </w:p>
    <w:p w14:paraId="3E4D550F">
      <w:pPr>
        <w:pStyle w:val="23"/>
        <w:bidi w:val="0"/>
        <w:rPr>
          <w:rFonts w:hint="eastAsia"/>
          <w:lang w:val="en-US" w:eastAsia="zh-CN"/>
        </w:rPr>
      </w:pPr>
      <w:r>
        <w:rPr>
          <w:rFonts w:hint="eastAsia"/>
          <w:lang w:val="en-US" w:eastAsia="zh-CN"/>
        </w:rPr>
        <w:t>聚焦深海资源开发 推进深海科技与产业融合发展</w:t>
      </w:r>
    </w:p>
    <w:p w14:paraId="5CBFE4EF">
      <w:pPr>
        <w:pStyle w:val="28"/>
        <w:bidi w:val="0"/>
        <w:rPr>
          <w:rFonts w:hint="eastAsia"/>
          <w:lang w:val="en-US" w:eastAsia="zh-CN"/>
        </w:rPr>
      </w:pPr>
      <w:r>
        <w:rPr>
          <w:rFonts w:hint="eastAsia"/>
          <w:lang w:val="en-US" w:eastAsia="zh-CN"/>
        </w:rPr>
        <w:t xml:space="preserve">李宗泽 </w:t>
      </w:r>
    </w:p>
    <w:p w14:paraId="710D1A36">
      <w:pPr>
        <w:pStyle w:val="28"/>
        <w:bidi w:val="0"/>
        <w:rPr>
          <w:rFonts w:hint="eastAsia"/>
          <w:lang w:val="en-US" w:eastAsia="zh-CN"/>
        </w:rPr>
      </w:pPr>
      <w:r>
        <w:rPr>
          <w:rFonts w:hint="eastAsia"/>
          <w:lang w:val="en-US" w:eastAsia="zh-CN"/>
        </w:rPr>
        <w:t>市政协委员，代表九三学社界别活动小组发言</w:t>
      </w:r>
    </w:p>
    <w:p w14:paraId="172CF037">
      <w:pPr>
        <w:pStyle w:val="28"/>
        <w:bidi w:val="0"/>
        <w:rPr>
          <w:rFonts w:hint="eastAsia"/>
          <w:lang w:val="en-US" w:eastAsia="zh-CN"/>
        </w:rPr>
      </w:pPr>
      <w:r>
        <w:rPr>
          <w:rFonts w:hint="eastAsia"/>
          <w:lang w:val="en-US" w:eastAsia="zh-CN"/>
        </w:rPr>
        <w:t>当前，我市在深海领域存在短板，如缺乏系统性规划，产业方向不明；科研与公共服务平台缺失，难以支撑共性技术验证；深海高端装备研制能力薄弱，本地配套不足；深海高端人才紧缺，制约前沿技术突破。</w:t>
      </w:r>
    </w:p>
    <w:p w14:paraId="3EA53E14">
      <w:pPr>
        <w:pStyle w:val="28"/>
        <w:bidi w:val="0"/>
        <w:rPr>
          <w:rFonts w:hint="eastAsia"/>
          <w:lang w:val="en-US" w:eastAsia="zh-CN"/>
        </w:rPr>
      </w:pPr>
      <w:r>
        <w:rPr>
          <w:rFonts w:hint="eastAsia"/>
          <w:lang w:val="en-US" w:eastAsia="zh-CN"/>
        </w:rPr>
        <w:t>为此，建议：一是加快战略部署，制定深海科技与产业融合发展路线图。围绕“深海进入、深海探测、深海开发”三大环节，聚焦水下机器人、深海通信导航、深海生物资源开发利用等重点领域，打通科技创新与新质生产力转化链条。二是整合资源，打造深海科技开放共享平台。建设深海科考基地和中试服务平台，打造深海材料、装备、生物等特色创新平台，提升研发孵化能力，加快向“深蓝空间”拓展。三是延伸链条，培育深海产业新优势。延伸产业链条，在“AI+海洋药物研发”、深海基因资源开发、智能化养殖平台、深海智能感知装备等领域培育新优势。四是开放合作，招引深海科技人才。对接国家深海中心、中国科学院深海所、哈尔滨工程大学及俄罗斯科学院、莫斯科罗蒙诺索夫国立大学等国内外先进机构，引进先进技术与高端人才，提升深海领域核心竞争力。</w:t>
      </w:r>
    </w:p>
    <w:p w14:paraId="5AD36F15">
      <w:pPr>
        <w:pStyle w:val="28"/>
        <w:bidi w:val="0"/>
        <w:rPr>
          <w:rFonts w:hint="eastAsia"/>
          <w:lang w:val="en-US" w:eastAsia="zh-CN"/>
        </w:rPr>
      </w:pPr>
    </w:p>
    <w:p w14:paraId="479DF7A2">
      <w:pPr>
        <w:pStyle w:val="23"/>
        <w:bidi w:val="0"/>
        <w:rPr>
          <w:rFonts w:hint="eastAsia"/>
          <w:lang w:val="en-US" w:eastAsia="zh-CN"/>
        </w:rPr>
      </w:pPr>
      <w:r>
        <w:rPr>
          <w:rFonts w:hint="eastAsia"/>
          <w:lang w:val="en-US" w:eastAsia="zh-CN"/>
        </w:rPr>
        <w:t>以产学研深度融合为抓手 推动生物医药科技成果转化</w:t>
      </w:r>
    </w:p>
    <w:p w14:paraId="3B519D53">
      <w:pPr>
        <w:pStyle w:val="28"/>
        <w:bidi w:val="0"/>
        <w:rPr>
          <w:rFonts w:hint="eastAsia"/>
          <w:lang w:val="en-US" w:eastAsia="zh-CN"/>
        </w:rPr>
      </w:pPr>
      <w:r>
        <w:rPr>
          <w:rFonts w:hint="eastAsia"/>
          <w:lang w:val="en-US" w:eastAsia="zh-CN"/>
        </w:rPr>
        <w:t>乐智强</w:t>
      </w:r>
    </w:p>
    <w:p w14:paraId="2CC46D53">
      <w:pPr>
        <w:pStyle w:val="28"/>
        <w:bidi w:val="0"/>
        <w:rPr>
          <w:rFonts w:hint="eastAsia"/>
          <w:lang w:val="en-US" w:eastAsia="zh-CN"/>
        </w:rPr>
      </w:pPr>
      <w:r>
        <w:rPr>
          <w:rFonts w:hint="eastAsia"/>
          <w:lang w:val="en-US" w:eastAsia="zh-CN"/>
        </w:rPr>
        <w:t>市政协委员，代表海沧区政协发言</w:t>
      </w:r>
    </w:p>
    <w:p w14:paraId="36CA3A1C">
      <w:pPr>
        <w:pStyle w:val="28"/>
        <w:bidi w:val="0"/>
        <w:rPr>
          <w:rFonts w:hint="eastAsia"/>
          <w:lang w:val="en-US" w:eastAsia="zh-CN"/>
        </w:rPr>
      </w:pPr>
      <w:r>
        <w:rPr>
          <w:rFonts w:hint="eastAsia"/>
          <w:lang w:val="en-US" w:eastAsia="zh-CN"/>
        </w:rPr>
        <w:t>近年来，我市生物医药产业发展已形成了多维度创新生态，但仍存在创新服务支撑体系、高端创新资源和中小企业融资渠道不足，发展同质化等问题。</w:t>
      </w:r>
    </w:p>
    <w:p w14:paraId="24DA9F9D">
      <w:pPr>
        <w:pStyle w:val="28"/>
        <w:bidi w:val="0"/>
        <w:rPr>
          <w:rFonts w:hint="eastAsia"/>
          <w:lang w:val="en-US" w:eastAsia="zh-CN"/>
        </w:rPr>
      </w:pPr>
      <w:r>
        <w:rPr>
          <w:rFonts w:hint="eastAsia"/>
          <w:lang w:val="en-US" w:eastAsia="zh-CN"/>
        </w:rPr>
        <w:t>为此建议：一是统筹和优化全市生物医药产业布局，形成“一核多极”差异化布局，错位协同发展，引导药品、医疗器械产业资源要素向核心区聚集。二是强化平台赋能，针对生物医药产业应用基础平台和公共技术服务平台项目给予专项支持，加大药械领域CXO（研发、生产及销售环节的外包服务）类项目推动力度，集中策划和建设一批创新服务生态项目。三是深化校地合作，强化市、区联动，统筹本地高校、科研机构、企事业单位、行业协会等资源，建立“季度会商”制度，进一步支持校企联合攻关技术难题，补强高端创新资源短板。四是加快推动金融机构业务创新，建立国资创投尽职免责、容错容亏机制，以及创业投资、信贷风险补偿机制。常态化开展风投赋能生物医药产业项目路演活动，拓宽产融对接渠道，助力产业加速发展。</w:t>
      </w:r>
    </w:p>
    <w:p w14:paraId="720111B8">
      <w:pPr>
        <w:pStyle w:val="21"/>
        <w:bidi w:val="0"/>
        <w:rPr>
          <w:rFonts w:hint="eastAsia"/>
          <w:lang w:val="en-US" w:eastAsia="zh-CN"/>
        </w:rPr>
      </w:pPr>
      <w:r>
        <w:rPr>
          <w:rFonts w:hint="eastAsia"/>
          <w:lang w:val="en-US" w:eastAsia="zh-CN"/>
        </w:rPr>
        <w:t>（按大会发言先后排序）</w:t>
      </w:r>
    </w:p>
    <w:p w14:paraId="4744BBE7">
      <w:pPr>
        <w:pStyle w:val="13"/>
        <w:rPr>
          <w:rFonts w:hint="eastAsia"/>
          <w:lang w:val="en-US" w:eastAsia="zh-CN"/>
        </w:rPr>
      </w:pPr>
    </w:p>
    <w:p w14:paraId="14B672BA">
      <w:pPr>
        <w:pStyle w:val="13"/>
        <w:rPr>
          <w:rFonts w:hint="eastAsia"/>
          <w:lang w:val="en-US" w:eastAsia="zh-CN"/>
        </w:rPr>
      </w:pPr>
    </w:p>
    <w:p w14:paraId="66F3BB66">
      <w:pPr>
        <w:pStyle w:val="28"/>
        <w:bidi w:val="0"/>
        <w:jc w:val="center"/>
        <w:rPr>
          <w:rStyle w:val="22"/>
          <w:rFonts w:hint="eastAsia"/>
          <w:b/>
          <w:lang w:val="en-US" w:eastAsia="zh-CN"/>
        </w:rPr>
      </w:pPr>
      <w:r>
        <w:rPr>
          <w:rStyle w:val="22"/>
          <w:rFonts w:hint="eastAsia"/>
          <w:b/>
          <w:lang w:val="en-US" w:eastAsia="zh-CN"/>
        </w:rPr>
        <w:t>聚焦重点 精准监督</w:t>
      </w:r>
    </w:p>
    <w:p w14:paraId="5C54ADE4">
      <w:pPr>
        <w:pStyle w:val="28"/>
        <w:bidi w:val="0"/>
        <w:jc w:val="center"/>
        <w:rPr>
          <w:rStyle w:val="22"/>
          <w:rFonts w:hint="eastAsia"/>
          <w:b/>
          <w:lang w:val="en-US" w:eastAsia="zh-CN"/>
        </w:rPr>
      </w:pPr>
      <w:r>
        <w:rPr>
          <w:rStyle w:val="22"/>
          <w:rFonts w:hint="eastAsia"/>
          <w:b/>
          <w:lang w:val="en-US" w:eastAsia="zh-CN"/>
        </w:rPr>
        <w:t>为新就业形态劳动者织密权益保障网</w:t>
      </w:r>
    </w:p>
    <w:p w14:paraId="0C004CEB">
      <w:pPr>
        <w:pStyle w:val="28"/>
        <w:bidi w:val="0"/>
        <w:rPr>
          <w:rFonts w:hint="eastAsia"/>
          <w:lang w:val="en-US" w:eastAsia="zh-CN"/>
        </w:rPr>
      </w:pPr>
      <w:r>
        <w:rPr>
          <w:rFonts w:hint="eastAsia"/>
          <w:lang w:val="en-US" w:eastAsia="zh-CN"/>
        </w:rPr>
        <w:t>目前，我市新就业形态劳动者已成为厦门经济社会发展不可或缺的重要力量。2024年市政协首次就“新就业形态劳动者权益保障”开展协商式民主监督。今年，市政协再次将“新就业群体权益保障”作为年度协商式民主监督议题，组织政协委员、专家学者等，深入相关职能部门、一线企业和行业协会，累计开展监督活动94次，遴选发言材料62篇，形成35条建议，为新就业群体创造更好的发展环境、职业环境贡献政协力量。</w:t>
      </w:r>
    </w:p>
    <w:p w14:paraId="2036E72C">
      <w:pPr>
        <w:pStyle w:val="28"/>
        <w:bidi w:val="0"/>
        <w:rPr>
          <w:rFonts w:hint="eastAsia"/>
          <w:lang w:val="en-US" w:eastAsia="zh-CN"/>
        </w:rPr>
      </w:pPr>
      <w:r>
        <w:rPr>
          <w:rFonts w:hint="eastAsia"/>
          <w:lang w:val="en-US" w:eastAsia="zh-CN"/>
        </w:rPr>
        <w:t>8月19日，市政协召开“新就业群体权益保障”协商式民主监督会议，就社会保障、职业健康、公共服务等方面建言献策。市政协调研监督组作书面发言，11位政协委员、专家学者作重点发言，本期择要刊登。</w:t>
      </w:r>
    </w:p>
    <w:p w14:paraId="5546EA80">
      <w:pPr>
        <w:pStyle w:val="28"/>
        <w:bidi w:val="0"/>
        <w:rPr>
          <w:rFonts w:hint="eastAsia"/>
          <w:lang w:val="en-US" w:eastAsia="zh-CN"/>
        </w:rPr>
      </w:pPr>
    </w:p>
    <w:p w14:paraId="58212927">
      <w:pPr>
        <w:pStyle w:val="23"/>
        <w:bidi w:val="0"/>
        <w:rPr>
          <w:rFonts w:hint="eastAsia"/>
          <w:lang w:val="en-US" w:eastAsia="zh-CN"/>
        </w:rPr>
      </w:pPr>
      <w:r>
        <w:rPr>
          <w:rFonts w:hint="eastAsia"/>
          <w:lang w:val="en-US" w:eastAsia="zh-CN"/>
        </w:rPr>
        <w:t>多措并举协同推进 保障新就业群体权益</w:t>
      </w:r>
    </w:p>
    <w:p w14:paraId="58B22982">
      <w:pPr>
        <w:pStyle w:val="28"/>
        <w:bidi w:val="0"/>
        <w:rPr>
          <w:rFonts w:hint="eastAsia"/>
          <w:lang w:val="en-US" w:eastAsia="zh-CN"/>
        </w:rPr>
      </w:pPr>
      <w:r>
        <w:rPr>
          <w:rFonts w:hint="eastAsia"/>
          <w:lang w:val="en-US" w:eastAsia="zh-CN"/>
        </w:rPr>
        <w:t>市政协调研监督组</w:t>
      </w:r>
    </w:p>
    <w:p w14:paraId="6644FE38">
      <w:pPr>
        <w:pStyle w:val="28"/>
        <w:bidi w:val="0"/>
        <w:rPr>
          <w:rFonts w:hint="eastAsia"/>
          <w:lang w:val="en-US" w:eastAsia="zh-CN"/>
        </w:rPr>
      </w:pPr>
      <w:r>
        <w:rPr>
          <w:rFonts w:hint="eastAsia"/>
          <w:lang w:val="en-US" w:eastAsia="zh-CN"/>
        </w:rPr>
        <w:t>在2024年协商监督的基础上，市政协紧扣民主监督的特点和要求，聚焦“三员两司一主播”六类重点新就业群体，成立9个民主监督小组，选定44个协商监督选题方向，组织党派、界别、委员及专家学者开展30多场实地调研，边开展监督调研，边推动问题解决，助力持续扩大权益保障范畴。</w:t>
      </w:r>
    </w:p>
    <w:p w14:paraId="00289E8B">
      <w:pPr>
        <w:pStyle w:val="28"/>
        <w:bidi w:val="0"/>
        <w:rPr>
          <w:rFonts w:hint="eastAsia"/>
          <w:lang w:val="en-US" w:eastAsia="zh-CN"/>
        </w:rPr>
      </w:pPr>
      <w:r>
        <w:rPr>
          <w:rFonts w:hint="eastAsia"/>
          <w:lang w:val="en-US" w:eastAsia="zh-CN"/>
        </w:rPr>
        <w:t>根据监督过程中发现的亟待解决问题，提出以下五个方面建议。一是优化劳动管理，明晰权益保障“界限”。规范劳动关系，依不同工作模式分类确定双方权责，符合认定标准的按劳动法规保障权益，劳务合作关系则签订规范合同，明确报酬、任务及权益条款。同时，督促规范合同签订流程，审核监管条款，防止不合理内容，建立合同备案制便于跟踪检查。二是提升服务水平，拓展权益保障“维度”。构建多元职业培训体系，针对快递员、外卖配送员、网约车司机等群体开展对应技能培训，线上线下结合，提升其综合素质与就业竞争力。加大公共服务资源投入，布局建设休息、充电、停车等设施，联合基层组织提供生活、法律、心理等综合服务，改善从业环境。三是强化党建引领，凝聚权益保障“核心”。推动新业态行业成立党组织，采取单独或联合组建等方式提高覆盖率，让党员找到组织。党组织要发挥核心作用，搭建沟通平台，定期召开联席会议，协调各方完善政策、履行责任、开展维权，形成协同治理格局。四是发挥市场作用，激发权益保障“动能”。引导平台企业加强自律，履行社会责任，健全内部机制，保障新就业群体合法权益，鼓励参与公益活动。营造良好市场竞争环境，出台激励政策，奖励权益保障优秀企业，淘汰不良企业，实现权益保障与市场发展良性互动。五是完善政策法规，筑牢权益保障“根基”。梳理现有法规，针对新就业形态特点，加快制定专门法规细则，填补空白，让维权有法可依。强化部门间政策协同，人社、社工、交通、市场监管、工会等部门各司其职，构建全方位政策保障网络，保障新就业群体权益落地落实。</w:t>
      </w:r>
    </w:p>
    <w:p w14:paraId="5B523A30">
      <w:pPr>
        <w:pStyle w:val="28"/>
        <w:bidi w:val="0"/>
        <w:rPr>
          <w:rFonts w:hint="eastAsia"/>
          <w:lang w:val="en-US" w:eastAsia="zh-CN"/>
        </w:rPr>
      </w:pPr>
    </w:p>
    <w:p w14:paraId="49AC9909">
      <w:pPr>
        <w:pStyle w:val="23"/>
        <w:bidi w:val="0"/>
        <w:rPr>
          <w:rFonts w:hint="eastAsia"/>
          <w:lang w:val="en-US" w:eastAsia="zh-CN"/>
        </w:rPr>
      </w:pPr>
      <w:r>
        <w:rPr>
          <w:rFonts w:hint="eastAsia"/>
          <w:lang w:val="en-US" w:eastAsia="zh-CN"/>
        </w:rPr>
        <w:t>聚焦管理强化服务 筑牢新就业群体权益保障网</w:t>
      </w:r>
    </w:p>
    <w:p w14:paraId="0EE2EDFB">
      <w:pPr>
        <w:pStyle w:val="28"/>
        <w:bidi w:val="0"/>
        <w:rPr>
          <w:rFonts w:hint="eastAsia"/>
          <w:lang w:val="en-US" w:eastAsia="zh-CN"/>
        </w:rPr>
      </w:pPr>
      <w:r>
        <w:rPr>
          <w:rFonts w:hint="eastAsia"/>
          <w:lang w:val="en-US" w:eastAsia="zh-CN"/>
        </w:rPr>
        <w:t>黄敏沁</w:t>
      </w:r>
    </w:p>
    <w:p w14:paraId="1EE3797A">
      <w:pPr>
        <w:pStyle w:val="28"/>
        <w:bidi w:val="0"/>
        <w:rPr>
          <w:rFonts w:hint="eastAsia"/>
          <w:lang w:val="en-US" w:eastAsia="zh-CN"/>
        </w:rPr>
      </w:pPr>
      <w:r>
        <w:rPr>
          <w:rFonts w:hint="eastAsia"/>
          <w:lang w:val="en-US" w:eastAsia="zh-CN"/>
        </w:rPr>
        <w:t>市政协常委，代表民盟界别活动小组发言</w:t>
      </w:r>
    </w:p>
    <w:p w14:paraId="082AE8CF">
      <w:pPr>
        <w:pStyle w:val="28"/>
        <w:bidi w:val="0"/>
        <w:rPr>
          <w:rFonts w:hint="eastAsia"/>
          <w:lang w:val="en-US" w:eastAsia="zh-CN"/>
        </w:rPr>
      </w:pPr>
      <w:r>
        <w:rPr>
          <w:rFonts w:hint="eastAsia"/>
          <w:lang w:val="en-US" w:eastAsia="zh-CN"/>
        </w:rPr>
        <w:t>针对新就业群体劳动关系界定模糊、劳动权益易受侵害、社会保障覆盖不足等问题，建议聚焦管理服务，持续深化探索、创新与突破。一是制定劳动用工关系认定细则。明确“劳动关系——不完全劳动关系——民事关系”的判定标准，区分专送、众包、兼职等模式的法律适用边界。二是建立劳动关系动态认定机制。依托信息化服务平台，实时抓取接单量、工作时长、管理约束等数据，自动生成“劳动关系匹配度评分”。三是创新社保缴费模式与权益累积机制。试点“社保缴费弹性套餐”，推出“基础包”“进阶包”“完整包”等三档社保套餐。四是建立速裁速解纠纷机制。实行“快立、快审、快结”，压缩案件审理周期，推行电子证据优先采信规则。五是强化党建引领，构建融“新”格局。抓好新就业群体党建，构建以属地党组织、行业党委和平台企业党支部为基础力量的党建格局。六是加快新就业形态权益保障地方立法。着重围绕“不完全劳动关系”制定专章或专项法律，对劳动者权益保护的关键问题作出详细规定。</w:t>
      </w:r>
    </w:p>
    <w:p w14:paraId="00009B3D">
      <w:pPr>
        <w:pStyle w:val="28"/>
        <w:bidi w:val="0"/>
        <w:rPr>
          <w:rFonts w:hint="eastAsia"/>
          <w:lang w:val="en-US" w:eastAsia="zh-CN"/>
        </w:rPr>
      </w:pPr>
    </w:p>
    <w:p w14:paraId="2D4C3308">
      <w:pPr>
        <w:pStyle w:val="23"/>
        <w:bidi w:val="0"/>
        <w:rPr>
          <w:rFonts w:hint="eastAsia"/>
          <w:lang w:val="en-US" w:eastAsia="zh-CN"/>
        </w:rPr>
      </w:pPr>
      <w:r>
        <w:rPr>
          <w:rFonts w:hint="eastAsia"/>
          <w:lang w:val="en-US" w:eastAsia="zh-CN"/>
        </w:rPr>
        <w:t>加强党建引领带动 凝聚服务新就业群体</w:t>
      </w:r>
    </w:p>
    <w:p w14:paraId="38E45D28">
      <w:pPr>
        <w:pStyle w:val="28"/>
        <w:bidi w:val="0"/>
        <w:rPr>
          <w:rFonts w:hint="eastAsia"/>
          <w:lang w:val="en-US" w:eastAsia="zh-CN"/>
        </w:rPr>
      </w:pPr>
      <w:r>
        <w:rPr>
          <w:rFonts w:hint="eastAsia"/>
          <w:lang w:val="en-US" w:eastAsia="zh-CN"/>
        </w:rPr>
        <w:t>潘少銮</w:t>
      </w:r>
    </w:p>
    <w:p w14:paraId="12569A73">
      <w:pPr>
        <w:pStyle w:val="28"/>
        <w:bidi w:val="0"/>
        <w:rPr>
          <w:rFonts w:hint="eastAsia"/>
          <w:lang w:val="en-US" w:eastAsia="zh-CN"/>
        </w:rPr>
      </w:pPr>
      <w:r>
        <w:rPr>
          <w:rFonts w:hint="eastAsia"/>
          <w:lang w:val="en-US" w:eastAsia="zh-CN"/>
        </w:rPr>
        <w:t>市政协委员，代表市社科联、市社科院发言</w:t>
      </w:r>
    </w:p>
    <w:p w14:paraId="71F218E3">
      <w:pPr>
        <w:pStyle w:val="28"/>
        <w:bidi w:val="0"/>
        <w:rPr>
          <w:rFonts w:hint="eastAsia"/>
          <w:lang w:val="en-US" w:eastAsia="zh-CN"/>
        </w:rPr>
      </w:pPr>
      <w:r>
        <w:rPr>
          <w:rFonts w:hint="eastAsia"/>
          <w:lang w:val="en-US" w:eastAsia="zh-CN"/>
        </w:rPr>
        <w:t>新就业群体以95后和00后为主，思想比较活跃，利益诉求多样，平台依赖度高。新就业群体党建工作存在传统支部建制难以有效覆盖、线下集中学习参与率不高、党员先锋模范作用发挥渠道有限、资源整合难等问题。建议紧扣新就业群体需求，系统构建“政策供给——服务支撑——权益保障——价值认同”多层次友好生态体系，着力提升党建引领效能。一是健全工作机制，强化责任落实。建立督办清单，定期调度，推进方案落地见效。二是创新组建形式，织密组织网络。突出行业党组织在政治引领与思想教育、服务保障与权益维护、行业发展与规范引导、组织建设与党员管理等方面的核心作用。三是优化教育管理，强化思想引领。设计接地气、有吸引力的教育内容；设立党员示范岗，组建党员先锋队，实施“党员亮星”示范工程。四是解决急难愁盼问题，增强组织凝聚力。健全党建引领“接诉即办”机制，建立“暖心驿站”，提供法律援助、心理咨询等专业化服务。五是激发治理潜能，促进社会融入。选树宣传先进典型，推动新就业群体优势与社会治理需求对接。</w:t>
      </w:r>
    </w:p>
    <w:p w14:paraId="2DF20134">
      <w:pPr>
        <w:pStyle w:val="28"/>
        <w:bidi w:val="0"/>
        <w:rPr>
          <w:rFonts w:hint="eastAsia"/>
          <w:lang w:val="en-US" w:eastAsia="zh-CN"/>
        </w:rPr>
      </w:pPr>
    </w:p>
    <w:p w14:paraId="36808B79">
      <w:pPr>
        <w:pStyle w:val="23"/>
        <w:bidi w:val="0"/>
        <w:rPr>
          <w:rFonts w:hint="eastAsia"/>
          <w:lang w:val="en-US" w:eastAsia="zh-CN"/>
        </w:rPr>
      </w:pPr>
      <w:r>
        <w:rPr>
          <w:rFonts w:hint="eastAsia"/>
          <w:lang w:val="en-US" w:eastAsia="zh-CN"/>
        </w:rPr>
        <w:t>健全完善社保制度 促进养老保险扩面提质</w:t>
      </w:r>
    </w:p>
    <w:p w14:paraId="1B10C3A5">
      <w:pPr>
        <w:pStyle w:val="28"/>
        <w:bidi w:val="0"/>
        <w:rPr>
          <w:rFonts w:hint="eastAsia"/>
          <w:lang w:val="en-US" w:eastAsia="zh-CN"/>
        </w:rPr>
      </w:pPr>
      <w:r>
        <w:rPr>
          <w:rFonts w:hint="eastAsia"/>
          <w:lang w:val="en-US" w:eastAsia="zh-CN"/>
        </w:rPr>
        <w:t>蔡冬梅</w:t>
      </w:r>
    </w:p>
    <w:p w14:paraId="37D3BA9B">
      <w:pPr>
        <w:pStyle w:val="28"/>
        <w:bidi w:val="0"/>
        <w:rPr>
          <w:rFonts w:hint="eastAsia"/>
          <w:lang w:val="en-US" w:eastAsia="zh-CN"/>
        </w:rPr>
      </w:pPr>
      <w:r>
        <w:rPr>
          <w:rFonts w:hint="eastAsia"/>
          <w:lang w:val="en-US" w:eastAsia="zh-CN"/>
        </w:rPr>
        <w:t>市政协委员，代表集美区政协、民盟厦门市委员会发言</w:t>
      </w:r>
    </w:p>
    <w:p w14:paraId="4CEAAC94">
      <w:pPr>
        <w:pStyle w:val="28"/>
        <w:bidi w:val="0"/>
        <w:rPr>
          <w:rFonts w:hint="eastAsia"/>
          <w:lang w:val="en-US" w:eastAsia="zh-CN"/>
        </w:rPr>
      </w:pPr>
      <w:r>
        <w:rPr>
          <w:rFonts w:hint="eastAsia"/>
          <w:lang w:val="en-US" w:eastAsia="zh-CN"/>
        </w:rPr>
        <w:t>当前新就业形态劳动者养老保险扩面面临以下问题：一是劳动关系模糊造成应缴未缴的“漏点”。二是缴费基数偏高造成难缴断缴的“痛点”。三是社会认知偏差造成拒缴短缴的“堵点”。</w:t>
      </w:r>
    </w:p>
    <w:p w14:paraId="15355CDD">
      <w:pPr>
        <w:pStyle w:val="28"/>
        <w:bidi w:val="0"/>
        <w:rPr>
          <w:rFonts w:hint="eastAsia"/>
          <w:lang w:val="en-US" w:eastAsia="zh-CN"/>
        </w:rPr>
      </w:pPr>
      <w:r>
        <w:rPr>
          <w:rFonts w:hint="eastAsia"/>
          <w:lang w:val="en-US" w:eastAsia="zh-CN"/>
        </w:rPr>
        <w:t>建议，一是强化劳动关系适配，堵应缴未缴漏点。针对新就业形态用工模式，修订完善相应立法，明确劳动关系适配，厘清各方法律关系，防止借新业态之名规避用工主体之责。二是探索缴费路径创新，解难缴断缴痛点。探索建立新就业形态劳动者职业伤害保险与灵活就业养老保险的有效衔接，针对性推出更适合新就业形态劳动者的复合险种。加强动态监测比对，精准掌握“断保”“脱保”“漏保”等人员底数。适当放宽灵活就业人员补缴期限，探索灵活缴费方式，切实减轻缴费压力。三是以政策正向引导，疏拒缴短缴堵点。引导形成“多缴多得长缴多得”的意识，对养老保险的疑虑适时给予正面回应。对虚构劳动关系、挂靠缴交社保的违法行为，加大排查整治力度。</w:t>
      </w:r>
    </w:p>
    <w:p w14:paraId="4284ED0F">
      <w:pPr>
        <w:pStyle w:val="28"/>
        <w:bidi w:val="0"/>
        <w:rPr>
          <w:rFonts w:hint="eastAsia"/>
          <w:lang w:val="en-US" w:eastAsia="zh-CN"/>
        </w:rPr>
      </w:pPr>
    </w:p>
    <w:p w14:paraId="1C08854B">
      <w:pPr>
        <w:pStyle w:val="23"/>
        <w:bidi w:val="0"/>
        <w:rPr>
          <w:rFonts w:hint="eastAsia"/>
          <w:lang w:val="en-US" w:eastAsia="zh-CN"/>
        </w:rPr>
      </w:pPr>
      <w:r>
        <w:rPr>
          <w:rFonts w:hint="eastAsia"/>
          <w:lang w:val="en-US" w:eastAsia="zh-CN"/>
        </w:rPr>
        <w:t>明晰标准优化监管 破除平台算法困境</w:t>
      </w:r>
    </w:p>
    <w:p w14:paraId="45E01F52">
      <w:pPr>
        <w:pStyle w:val="28"/>
        <w:bidi w:val="0"/>
        <w:rPr>
          <w:rFonts w:hint="eastAsia"/>
          <w:lang w:val="en-US" w:eastAsia="zh-CN"/>
        </w:rPr>
      </w:pPr>
      <w:r>
        <w:rPr>
          <w:rFonts w:hint="eastAsia"/>
          <w:lang w:val="en-US" w:eastAsia="zh-CN"/>
        </w:rPr>
        <w:t xml:space="preserve">陈可芳 </w:t>
      </w:r>
    </w:p>
    <w:p w14:paraId="565ED8B1">
      <w:pPr>
        <w:pStyle w:val="28"/>
        <w:bidi w:val="0"/>
        <w:rPr>
          <w:rFonts w:hint="eastAsia"/>
          <w:lang w:val="en-US" w:eastAsia="zh-CN"/>
        </w:rPr>
      </w:pPr>
      <w:r>
        <w:rPr>
          <w:rFonts w:hint="eastAsia"/>
          <w:lang w:val="en-US" w:eastAsia="zh-CN"/>
        </w:rPr>
        <w:t>市政协委员，代表台盟厦门市委员会发言</w:t>
      </w:r>
    </w:p>
    <w:p w14:paraId="68A61321">
      <w:pPr>
        <w:pStyle w:val="28"/>
        <w:bidi w:val="0"/>
        <w:rPr>
          <w:rFonts w:hint="eastAsia"/>
          <w:lang w:val="en-US" w:eastAsia="zh-CN"/>
        </w:rPr>
      </w:pPr>
      <w:r>
        <w:rPr>
          <w:rFonts w:hint="eastAsia"/>
          <w:lang w:val="en-US" w:eastAsia="zh-CN"/>
        </w:rPr>
        <w:t>新就业群体依托平台开展工作，享受灵活就业带来诸多便利的同时，也面临权益保障主体不明、监察模式缺失、劳动者休息和安全保护不足等问题。平台算法虽全国适用，但针对本地实际情况应有个性化的指标和参数设置。</w:t>
      </w:r>
    </w:p>
    <w:p w14:paraId="2D62A30E">
      <w:pPr>
        <w:pStyle w:val="28"/>
        <w:bidi w:val="0"/>
        <w:rPr>
          <w:rFonts w:hint="eastAsia"/>
          <w:lang w:val="en-US" w:eastAsia="zh-CN"/>
        </w:rPr>
      </w:pPr>
      <w:r>
        <w:rPr>
          <w:rFonts w:hint="eastAsia"/>
          <w:lang w:val="en-US" w:eastAsia="zh-CN"/>
        </w:rPr>
        <w:t>建议立足平台算法的特点与问题，设置具体监管要求，为新就业群体撑起权益“保护伞”。一是明晰算法标准，破除“黑箱”困境，积极推动算法标准协商工作，结合本市特点构建契合实际的算法标准，在充分征求意见基础上，监管部门与平台企业通过公约、倡议等形式加以约束。二是优化监管体系，提升执法效能，开发AI监管系统，自动识别平台通过技术手段隐藏的异常计价、过度延长工作时长等违规行为。三是聚焦权益保障，落实主体责任，在算法优化设计中，为劳动者提供更全面、透明、便捷的任务信息支持。四是遏制不良算法，倡导公平竞争，打击“最强”防过度，推行“取中”促公平。</w:t>
      </w:r>
    </w:p>
    <w:p w14:paraId="76A02D9C">
      <w:pPr>
        <w:pStyle w:val="28"/>
        <w:bidi w:val="0"/>
        <w:rPr>
          <w:rFonts w:hint="eastAsia"/>
          <w:lang w:val="en-US" w:eastAsia="zh-CN"/>
        </w:rPr>
      </w:pPr>
    </w:p>
    <w:p w14:paraId="4945639B">
      <w:pPr>
        <w:pStyle w:val="23"/>
        <w:bidi w:val="0"/>
        <w:rPr>
          <w:rFonts w:hint="eastAsia"/>
          <w:lang w:val="en-US" w:eastAsia="zh-CN"/>
        </w:rPr>
      </w:pPr>
      <w:r>
        <w:rPr>
          <w:rFonts w:hint="eastAsia"/>
          <w:lang w:val="en-US" w:eastAsia="zh-CN"/>
        </w:rPr>
        <w:t>加强职业健康保障 守护新就业群体身心安康</w:t>
      </w:r>
    </w:p>
    <w:p w14:paraId="5E3913BF">
      <w:pPr>
        <w:pStyle w:val="28"/>
        <w:bidi w:val="0"/>
        <w:rPr>
          <w:rFonts w:hint="eastAsia"/>
          <w:lang w:val="en-US" w:eastAsia="zh-CN"/>
        </w:rPr>
      </w:pPr>
      <w:r>
        <w:rPr>
          <w:rFonts w:hint="eastAsia"/>
          <w:lang w:val="en-US" w:eastAsia="zh-CN"/>
        </w:rPr>
        <w:t>王斌</w:t>
      </w:r>
    </w:p>
    <w:p w14:paraId="2090B9FB">
      <w:pPr>
        <w:pStyle w:val="28"/>
        <w:bidi w:val="0"/>
        <w:rPr>
          <w:rFonts w:hint="eastAsia"/>
          <w:lang w:val="en-US" w:eastAsia="zh-CN"/>
        </w:rPr>
      </w:pPr>
      <w:r>
        <w:rPr>
          <w:rFonts w:hint="eastAsia"/>
          <w:lang w:val="en-US" w:eastAsia="zh-CN"/>
        </w:rPr>
        <w:t>市政协委员，代表农工党界别活动小组发言</w:t>
      </w:r>
    </w:p>
    <w:p w14:paraId="68ED0E8D">
      <w:pPr>
        <w:pStyle w:val="28"/>
        <w:bidi w:val="0"/>
        <w:rPr>
          <w:rFonts w:hint="eastAsia"/>
          <w:lang w:val="en-US" w:eastAsia="zh-CN"/>
        </w:rPr>
      </w:pPr>
      <w:r>
        <w:rPr>
          <w:rFonts w:hint="eastAsia"/>
          <w:lang w:val="en-US" w:eastAsia="zh-CN"/>
        </w:rPr>
        <w:t>当前新就业群体在职业健康保障方面存在以下问题：缺乏协同机制系统开展职业健康防治；心理健康缺乏系统性支持渠道和服务平台；健康素养宣传培训效果不佳，职业健康素养知晓率相对较低。加强职业健康保障是新就业群体权益保障的重要一环，建议：一是出台专项政策，筑牢保障根基。对新就业群体面临的各类职业危害因素展开全面评估。二是健全筛查机制，守护健康权益。精心设计涵盖基础体检、职业健康体检筛查、心理健康评估等内容的针对性强、科学合理的体检项目指导意见。三是聚焦心理服务，构建预防网络。搭建起包含定向心理服务机构、心理健康热线、心理知识宣讲等多种形式的服务网络。四是对接实际需求，摸准职业健康方面的实际需求与痛点所在，依据职业特点，精心设计宣传培训内容，增强宣培实效。</w:t>
      </w:r>
    </w:p>
    <w:p w14:paraId="41567559">
      <w:pPr>
        <w:pStyle w:val="28"/>
        <w:bidi w:val="0"/>
        <w:rPr>
          <w:rFonts w:hint="eastAsia"/>
          <w:lang w:val="en-US" w:eastAsia="zh-CN"/>
        </w:rPr>
      </w:pPr>
    </w:p>
    <w:p w14:paraId="58019E6E">
      <w:pPr>
        <w:pStyle w:val="23"/>
        <w:bidi w:val="0"/>
        <w:rPr>
          <w:rFonts w:hint="eastAsia"/>
          <w:lang w:val="en-US" w:eastAsia="zh-CN"/>
        </w:rPr>
      </w:pPr>
      <w:r>
        <w:rPr>
          <w:rFonts w:hint="eastAsia"/>
          <w:lang w:val="en-US" w:eastAsia="zh-CN"/>
        </w:rPr>
        <w:t>强化裁审衔接机制 推进新就业形态劳动争议系统治理</w:t>
      </w:r>
    </w:p>
    <w:p w14:paraId="6EE0E1A6">
      <w:pPr>
        <w:pStyle w:val="28"/>
        <w:bidi w:val="0"/>
        <w:rPr>
          <w:rFonts w:hint="eastAsia"/>
          <w:lang w:val="en-US" w:eastAsia="zh-CN"/>
        </w:rPr>
      </w:pPr>
      <w:r>
        <w:rPr>
          <w:rFonts w:hint="eastAsia"/>
          <w:lang w:val="en-US" w:eastAsia="zh-CN"/>
        </w:rPr>
        <w:t>邱兴亮</w:t>
      </w:r>
    </w:p>
    <w:p w14:paraId="03B129DB">
      <w:pPr>
        <w:pStyle w:val="28"/>
        <w:bidi w:val="0"/>
        <w:rPr>
          <w:rFonts w:hint="eastAsia"/>
          <w:lang w:val="en-US" w:eastAsia="zh-CN"/>
        </w:rPr>
      </w:pPr>
      <w:r>
        <w:rPr>
          <w:rFonts w:hint="eastAsia"/>
          <w:lang w:val="en-US" w:eastAsia="zh-CN"/>
        </w:rPr>
        <w:t>市政协委员，代表民建界别活动小组发言</w:t>
      </w:r>
    </w:p>
    <w:p w14:paraId="6E4A215C">
      <w:pPr>
        <w:pStyle w:val="28"/>
        <w:bidi w:val="0"/>
        <w:rPr>
          <w:rFonts w:hint="eastAsia"/>
          <w:lang w:val="en-US" w:eastAsia="zh-CN"/>
        </w:rPr>
      </w:pPr>
      <w:r>
        <w:rPr>
          <w:rFonts w:hint="eastAsia"/>
          <w:lang w:val="en-US" w:eastAsia="zh-CN"/>
        </w:rPr>
        <w:t>新就业群体在劳动关系认定、社会保障、权益救济等方面仍存在诸多制度空白。建议进一步做好裁审衔接工作，在裁审衔接信息平台全面运用及数据不断充实的基础上，加强对裁审分歧的分析研讨，统一对新就业形态劳动争议的裁审尺度。加强新就业形态用工情况分析，为劳动争议源头治理、多元化解提供决策参考。一是强化机制构建，提升制度运行协同性。完善裁审信息共享体系，拓展功能模块，纳入仲裁裁决文书、庭审要点、调解笔录、执行情况等核心数据，实现裁审材料同步查阅与比对，助力仲裁机构和法院之间跨机构协同办案。二是加强分歧研判，推动尺度统一与规则细化。系统梳理裁判理由、证据差异、适法逻辑，明晰裁审分歧的主要类型和原因，为后续政策调整和审理指引提供数据支撑。三是聚焦大数据治理，服务风险预警与政策研判。拓展平台采集维度，除案件数据外，纳入企业运营指标、行业就业数据、劳动者收入与投诉情况等多元信息，构建全景式就业形态画像。</w:t>
      </w:r>
    </w:p>
    <w:p w14:paraId="40A15E7B">
      <w:pPr>
        <w:pStyle w:val="28"/>
        <w:bidi w:val="0"/>
        <w:rPr>
          <w:rFonts w:hint="eastAsia"/>
          <w:lang w:val="en-US" w:eastAsia="zh-CN"/>
        </w:rPr>
      </w:pPr>
    </w:p>
    <w:p w14:paraId="2094C4CC">
      <w:pPr>
        <w:pStyle w:val="23"/>
        <w:bidi w:val="0"/>
        <w:rPr>
          <w:rFonts w:hint="eastAsia"/>
          <w:lang w:val="en-US" w:eastAsia="zh-CN"/>
        </w:rPr>
      </w:pPr>
      <w:r>
        <w:rPr>
          <w:rFonts w:hint="eastAsia"/>
          <w:lang w:val="en-US" w:eastAsia="zh-CN"/>
        </w:rPr>
        <w:t>高效化解劳动纠纷 推广劳动争议小额诉讼程序运用</w:t>
      </w:r>
    </w:p>
    <w:p w14:paraId="307B2995">
      <w:pPr>
        <w:pStyle w:val="28"/>
        <w:bidi w:val="0"/>
        <w:rPr>
          <w:rFonts w:hint="eastAsia"/>
          <w:lang w:val="en-US" w:eastAsia="zh-CN"/>
        </w:rPr>
      </w:pPr>
      <w:r>
        <w:rPr>
          <w:rFonts w:hint="eastAsia"/>
          <w:lang w:val="en-US" w:eastAsia="zh-CN"/>
        </w:rPr>
        <w:t>涂崇禹</w:t>
      </w:r>
    </w:p>
    <w:p w14:paraId="245DE3F9">
      <w:pPr>
        <w:pStyle w:val="28"/>
        <w:bidi w:val="0"/>
        <w:rPr>
          <w:rFonts w:hint="eastAsia"/>
          <w:lang w:val="en-US" w:eastAsia="zh-CN"/>
        </w:rPr>
      </w:pPr>
      <w:r>
        <w:rPr>
          <w:rFonts w:hint="eastAsia"/>
          <w:lang w:val="en-US" w:eastAsia="zh-CN"/>
        </w:rPr>
        <w:t>市政协常委，代表民革厦门市委员会发言</w:t>
      </w:r>
    </w:p>
    <w:p w14:paraId="154C2BC4">
      <w:pPr>
        <w:pStyle w:val="28"/>
        <w:bidi w:val="0"/>
        <w:rPr>
          <w:rFonts w:hint="eastAsia"/>
          <w:lang w:val="en-US" w:eastAsia="zh-CN"/>
        </w:rPr>
      </w:pPr>
      <w:r>
        <w:rPr>
          <w:rFonts w:hint="eastAsia"/>
          <w:lang w:val="en-US" w:eastAsia="zh-CN"/>
        </w:rPr>
        <w:t>劳动争议小额诉讼程序对于新业态劳动争议处理有独特优势。新就业形态中，部分劳动纠纷涉及金额相对较小，按照常规诉讼程序，往往会耗费当事人较多的时间、精力和成本，小额诉讼程序具有简便快捷、成本较低等特点，能够高效解决这类小额纠纷，保障劳动者的权益，也有助减轻司法负担。</w:t>
      </w:r>
    </w:p>
    <w:p w14:paraId="231B432D">
      <w:pPr>
        <w:pStyle w:val="28"/>
        <w:bidi w:val="0"/>
        <w:rPr>
          <w:rFonts w:hint="eastAsia"/>
          <w:lang w:val="en-US" w:eastAsia="zh-CN"/>
        </w:rPr>
      </w:pPr>
      <w:r>
        <w:rPr>
          <w:rFonts w:hint="eastAsia"/>
          <w:lang w:val="en-US" w:eastAsia="zh-CN"/>
        </w:rPr>
        <w:t>建议加强劳动争议小额诉讼程序运用推广。一是深化社会认知。强调企业引导劳动者合理运用小额诉讼程序解决纠纷的责任与义务，以及故意隐瞒或误导劳动者可能面临的法律后果。二是增强宣传实效。编写《劳动争议小额诉讼程序实用指南》，对比传统诉讼程序和小额诉讼程序在处理时间、成本、维权效果等方面的差异，突出高效便捷优势。三是应对程序自身特性。完善救济机制，规定特定情形下可申请再审等纠错途径及相关条件、程序。四是实现与其他制度衔接。优化与劳动仲裁的衔接，强化与劳动监察的协同。五是消除裁判尺度差异。对常见争议问题，如工作时间认定、报酬计算标准等，明确统一裁判尺度和法律适用原则。</w:t>
      </w:r>
    </w:p>
    <w:p w14:paraId="223B25B5">
      <w:pPr>
        <w:pStyle w:val="28"/>
        <w:bidi w:val="0"/>
        <w:rPr>
          <w:rFonts w:hint="eastAsia"/>
          <w:lang w:val="en-US" w:eastAsia="zh-CN"/>
        </w:rPr>
      </w:pPr>
    </w:p>
    <w:p w14:paraId="25D89BC9">
      <w:pPr>
        <w:pStyle w:val="23"/>
        <w:bidi w:val="0"/>
        <w:rPr>
          <w:rFonts w:hint="eastAsia"/>
          <w:lang w:val="en-US" w:eastAsia="zh-CN"/>
        </w:rPr>
      </w:pPr>
      <w:r>
        <w:rPr>
          <w:rFonts w:hint="eastAsia"/>
          <w:lang w:val="en-US" w:eastAsia="zh-CN"/>
        </w:rPr>
        <w:t>探索优化激励机制 为基层治理注入“新”力量</w:t>
      </w:r>
    </w:p>
    <w:p w14:paraId="428D1781">
      <w:pPr>
        <w:pStyle w:val="28"/>
        <w:bidi w:val="0"/>
        <w:rPr>
          <w:rFonts w:hint="eastAsia"/>
          <w:lang w:val="en-US" w:eastAsia="zh-CN"/>
        </w:rPr>
      </w:pPr>
      <w:r>
        <w:rPr>
          <w:rFonts w:hint="eastAsia"/>
          <w:lang w:val="en-US" w:eastAsia="zh-CN"/>
        </w:rPr>
        <w:t xml:space="preserve">陈木金 </w:t>
      </w:r>
    </w:p>
    <w:p w14:paraId="6575AA0B">
      <w:pPr>
        <w:pStyle w:val="28"/>
        <w:bidi w:val="0"/>
        <w:rPr>
          <w:rFonts w:hint="eastAsia"/>
          <w:lang w:val="en-US" w:eastAsia="zh-CN"/>
        </w:rPr>
      </w:pPr>
      <w:r>
        <w:rPr>
          <w:rFonts w:hint="eastAsia"/>
          <w:lang w:val="en-US" w:eastAsia="zh-CN"/>
        </w:rPr>
        <w:t>市政协委员，代表致公党厦门市委员会发言</w:t>
      </w:r>
    </w:p>
    <w:p w14:paraId="241F3D76">
      <w:pPr>
        <w:pStyle w:val="28"/>
        <w:bidi w:val="0"/>
        <w:rPr>
          <w:rFonts w:hint="eastAsia"/>
          <w:lang w:val="en-US" w:eastAsia="zh-CN"/>
        </w:rPr>
      </w:pPr>
      <w:r>
        <w:rPr>
          <w:rFonts w:hint="eastAsia"/>
          <w:lang w:val="en-US" w:eastAsia="zh-CN"/>
        </w:rPr>
        <w:t>新就业群体因工作流动性强、覆盖面广、熟悉基层动态，具备参与社会基层治理的天然优势，若强化组织引导，可让新就业群体在融入城市治理中实现个人价值与社会价值的双向提升。部分区域、行业已探索实践，但仍面临治理网络待完善、激励机制待优化、协同效能待提升等问题。建议：一是畅通参与路径，构建“一键直达”治理网络。在参与志愿服务实践基础上，出台支持新就业群体参与基层治理的政策和措施，建立跨部门联动机制，为新就业群体参与社会治理提供政策支持。二是创新激励体系，激发“以服务换服务”动能。探索制定新就业群体志愿服务积分激励实施细则，将参与治理行为转化为积分。鼓励企业将新就业群体社区服务时长纳入绩效考核，将优秀员工评选与参与基层治理的积分挂钩。三是强化组织赋能，打造“政企社”联动共同体。联合高校等开发定制课程，涵盖应急救护、矛盾调解等内容，采用线上线下结合方式教学。建立“平急结合”响应机制，制定新就业群体参与应急管理指引，将该群体纳入韧性城市建设体系。</w:t>
      </w:r>
    </w:p>
    <w:p w14:paraId="4E7AF25C">
      <w:pPr>
        <w:pStyle w:val="28"/>
        <w:bidi w:val="0"/>
        <w:rPr>
          <w:rFonts w:hint="eastAsia"/>
          <w:lang w:val="en-US" w:eastAsia="zh-CN"/>
        </w:rPr>
      </w:pPr>
    </w:p>
    <w:p w14:paraId="602F787D">
      <w:pPr>
        <w:pStyle w:val="23"/>
        <w:bidi w:val="0"/>
        <w:rPr>
          <w:rFonts w:hint="eastAsia"/>
          <w:lang w:val="en-US" w:eastAsia="zh-CN"/>
        </w:rPr>
      </w:pPr>
      <w:r>
        <w:rPr>
          <w:rFonts w:hint="eastAsia"/>
          <w:lang w:val="en-US" w:eastAsia="zh-CN"/>
        </w:rPr>
        <w:t>锚定需求靶向发力 升级网约车行业权益保障</w:t>
      </w:r>
    </w:p>
    <w:p w14:paraId="421F3F34">
      <w:pPr>
        <w:pStyle w:val="28"/>
        <w:bidi w:val="0"/>
        <w:rPr>
          <w:rFonts w:hint="eastAsia"/>
          <w:lang w:val="en-US" w:eastAsia="zh-CN"/>
        </w:rPr>
      </w:pPr>
      <w:r>
        <w:rPr>
          <w:rFonts w:hint="eastAsia"/>
          <w:lang w:val="en-US" w:eastAsia="zh-CN"/>
        </w:rPr>
        <w:t>李忠安</w:t>
      </w:r>
    </w:p>
    <w:p w14:paraId="0E70EDA0">
      <w:pPr>
        <w:pStyle w:val="28"/>
        <w:bidi w:val="0"/>
        <w:rPr>
          <w:rFonts w:hint="eastAsia"/>
          <w:lang w:val="en-US" w:eastAsia="zh-CN"/>
        </w:rPr>
      </w:pPr>
      <w:r>
        <w:rPr>
          <w:rFonts w:hint="eastAsia"/>
          <w:lang w:val="en-US" w:eastAsia="zh-CN"/>
        </w:rPr>
        <w:t>市政协委员，代表民进厦门市委员会发言</w:t>
      </w:r>
    </w:p>
    <w:p w14:paraId="5AE20209">
      <w:pPr>
        <w:pStyle w:val="28"/>
        <w:bidi w:val="0"/>
        <w:rPr>
          <w:rFonts w:hint="eastAsia"/>
          <w:lang w:val="en-US" w:eastAsia="zh-CN"/>
        </w:rPr>
      </w:pPr>
      <w:r>
        <w:rPr>
          <w:rFonts w:hint="eastAsia"/>
          <w:lang w:val="en-US" w:eastAsia="zh-CN"/>
        </w:rPr>
        <w:t>网约车市场已进入区域饱和状态，司机职业发展受限，权益保障不足，保险覆盖不全。建议协同合作齐发力，促进权益保障再升级。一是助力平台拓市场，多元增收降成本。推动平台与高净值需求单位深度合作，对接大型展会、文体赛事主办方，借政策扶持、资源共享，为司机创造高价值单量机会。二是完善权益保障网，强化服务增福祉。明确司机与平台劳动关系，制定专门劳动权益保障细则，涵盖报酬、工时、休假、社保等关键内容，让司机权益纠纷处理有法可依。三是均衡福利全覆盖，优化保险消顾虑。在就餐、住宿、子女教育、保险等方面协调资源，均衡提升司机福利保障水平。四是提升社会认可度，拓宽职业发展路。加强网约车司机群体正面宣传，提升社会认同度与职业尊严感。</w:t>
      </w:r>
    </w:p>
    <w:p w14:paraId="2D769845">
      <w:pPr>
        <w:pStyle w:val="28"/>
        <w:bidi w:val="0"/>
        <w:rPr>
          <w:rFonts w:hint="eastAsia"/>
          <w:lang w:val="en-US" w:eastAsia="zh-CN"/>
        </w:rPr>
      </w:pPr>
    </w:p>
    <w:p w14:paraId="7CFCDCEE">
      <w:pPr>
        <w:pStyle w:val="28"/>
        <w:bidi w:val="0"/>
        <w:rPr>
          <w:rFonts w:hint="eastAsia"/>
          <w:lang w:val="en-US" w:eastAsia="zh-CN"/>
        </w:rPr>
      </w:pPr>
    </w:p>
    <w:p w14:paraId="606A0B4F">
      <w:pPr>
        <w:pStyle w:val="23"/>
        <w:bidi w:val="0"/>
        <w:rPr>
          <w:rFonts w:hint="eastAsia"/>
          <w:lang w:val="en-US" w:eastAsia="zh-CN"/>
        </w:rPr>
      </w:pPr>
      <w:r>
        <w:rPr>
          <w:rFonts w:hint="eastAsia"/>
          <w:lang w:val="en-US" w:eastAsia="zh-CN"/>
        </w:rPr>
        <w:t>保障权益激励发展 护航直播营销从业者</w:t>
      </w:r>
    </w:p>
    <w:p w14:paraId="2401D44E">
      <w:pPr>
        <w:pStyle w:val="28"/>
        <w:bidi w:val="0"/>
        <w:rPr>
          <w:rFonts w:hint="eastAsia"/>
          <w:lang w:val="en-US" w:eastAsia="zh-CN"/>
        </w:rPr>
      </w:pPr>
      <w:r>
        <w:rPr>
          <w:rFonts w:hint="eastAsia"/>
          <w:lang w:val="en-US" w:eastAsia="zh-CN"/>
        </w:rPr>
        <w:t>林溱</w:t>
      </w:r>
    </w:p>
    <w:p w14:paraId="66D29F29">
      <w:pPr>
        <w:pStyle w:val="28"/>
        <w:bidi w:val="0"/>
        <w:rPr>
          <w:rFonts w:hint="eastAsia"/>
          <w:lang w:val="en-US" w:eastAsia="zh-CN"/>
        </w:rPr>
      </w:pPr>
      <w:r>
        <w:rPr>
          <w:rFonts w:hint="eastAsia"/>
          <w:lang w:val="en-US" w:eastAsia="zh-CN"/>
        </w:rPr>
        <w:t>市政协委员，代表九三学社界别活动小组发言</w:t>
      </w:r>
    </w:p>
    <w:p w14:paraId="46D59209">
      <w:pPr>
        <w:pStyle w:val="28"/>
        <w:bidi w:val="0"/>
        <w:rPr>
          <w:rFonts w:hint="eastAsia"/>
          <w:lang w:val="en-US" w:eastAsia="zh-CN"/>
        </w:rPr>
      </w:pPr>
      <w:r>
        <w:rPr>
          <w:rFonts w:hint="eastAsia"/>
          <w:lang w:val="en-US" w:eastAsia="zh-CN"/>
        </w:rPr>
        <w:t>当前，以网络主播、运营人员、选品专员等为代表的直播营销行业在迅速发展的同时，也面临双重挑战：一方面，从业人员职业发展存在较大不确定性，高度依赖平台的流量分配和算法规则；另一方面，主播流动性高，企业用工稳定性与成本压力并存。聚焦直播营销领域从业者的权益保障与职业发展，建议：一是明确平台责任，构建“权益保障与发展激励”并重机制。强化算法透明度与数据权益，鼓励企业设置最低保障工资，激励劳动者与平台建立长期合作关系。二是完善有关制度，探索“直播青年友好型”制度设计。建立新就业形态劳动者权益账户，实现社保、培训记录、职业伤害赔付等权益的跨平台累计与转移，解决多平台从业者保障碎片化问题。三是建立行业协商机制，强化“职业发展”为核心的行业共识。联合直播平台、MCN机构、行业协会等多方力量，共同研究推出直播营销领域的就业指导白皮书或行业指南。四是强化职工赋能，支持更多国家职业资格认证向新业态领域开放，加强职业技能培训；编制从业者权益保护手册，推广权益保障培训，打造“技能+权益”双轨培训体系。</w:t>
      </w:r>
    </w:p>
    <w:p w14:paraId="28F90206">
      <w:pPr>
        <w:pStyle w:val="28"/>
        <w:bidi w:val="0"/>
        <w:rPr>
          <w:rFonts w:hint="eastAsia"/>
          <w:lang w:val="en-US" w:eastAsia="zh-CN"/>
        </w:rPr>
      </w:pPr>
    </w:p>
    <w:p w14:paraId="51655714">
      <w:pPr>
        <w:pStyle w:val="23"/>
        <w:bidi w:val="0"/>
        <w:rPr>
          <w:rFonts w:hint="eastAsia"/>
          <w:lang w:val="en-US" w:eastAsia="zh-CN"/>
        </w:rPr>
      </w:pPr>
      <w:r>
        <w:rPr>
          <w:rFonts w:hint="eastAsia"/>
          <w:lang w:val="en-US" w:eastAsia="zh-CN"/>
        </w:rPr>
        <w:t>因应AI技术影响 构建“科技向善”共生生态</w:t>
      </w:r>
    </w:p>
    <w:p w14:paraId="3624F02D">
      <w:pPr>
        <w:pStyle w:val="28"/>
        <w:bidi w:val="0"/>
        <w:rPr>
          <w:rFonts w:hint="eastAsia"/>
          <w:lang w:val="en-US" w:eastAsia="zh-CN"/>
        </w:rPr>
      </w:pPr>
      <w:r>
        <w:rPr>
          <w:rFonts w:hint="eastAsia"/>
          <w:lang w:val="en-US" w:eastAsia="zh-CN"/>
        </w:rPr>
        <w:t xml:space="preserve">吕金朝 </w:t>
      </w:r>
    </w:p>
    <w:p w14:paraId="7AF98455">
      <w:pPr>
        <w:pStyle w:val="28"/>
        <w:bidi w:val="0"/>
        <w:rPr>
          <w:rFonts w:hint="eastAsia"/>
          <w:lang w:val="en-US" w:eastAsia="zh-CN"/>
        </w:rPr>
      </w:pPr>
      <w:r>
        <w:rPr>
          <w:rFonts w:hint="eastAsia"/>
          <w:lang w:val="en-US" w:eastAsia="zh-CN"/>
        </w:rPr>
        <w:t>无党派人士，厦门市社会发展研究会监事长</w:t>
      </w:r>
    </w:p>
    <w:p w14:paraId="7DF526EF">
      <w:pPr>
        <w:pStyle w:val="28"/>
        <w:bidi w:val="0"/>
        <w:rPr>
          <w:rFonts w:hint="eastAsia"/>
          <w:lang w:val="en-US" w:eastAsia="zh-CN"/>
        </w:rPr>
      </w:pPr>
      <w:r>
        <w:rPr>
          <w:rFonts w:hint="eastAsia"/>
          <w:lang w:val="en-US" w:eastAsia="zh-CN"/>
        </w:rPr>
        <w:t>AI技术正广泛应用于各领域，需未雨绸缪，因应AI对新就业群体影响，提前做好职业替代安置预案和应对措施，构建“科技向善”的共生生态。一是制度与法律保障。界定新业态下不同用工模式的法律性质，完善劳动方面的法律法规，建立健全权益保护机制。二是技术层面支撑。开发更适合新就业群体与AI协同工作的工具和系统，实现任务的智能分配和协同执行，促进新就业群体与AI技术的深度融合。三是社会保障。建立灵活多样的社会保障制度，创新参保机制与缴费模式；扩大失业保险覆盖范围，将职业替代风险纳入保障，为失业者提供职业培训补贴；构建新的职业伤害保障体系，针对不同群体的工作风险特征，开发定制化保险。四是全方位预测与评估职业替代风险。针对可能被无人驾驶技术替代的网约车司机，通过培训成为自动驾驶系统监控员、物流协调师，创造维修维护等新的岗位。五是强化行业协作，加强对AI技术宣传引导；社会组织提供咨询、心理辅导、职业规划等服务。</w:t>
      </w:r>
    </w:p>
    <w:p w14:paraId="7CEA4E6B">
      <w:pPr>
        <w:pStyle w:val="21"/>
        <w:bidi w:val="0"/>
        <w:rPr>
          <w:rFonts w:hint="eastAsia"/>
          <w:lang w:val="en-US" w:eastAsia="zh-CN"/>
        </w:rPr>
      </w:pPr>
      <w:r>
        <w:rPr>
          <w:rFonts w:hint="eastAsia"/>
          <w:lang w:val="en-US" w:eastAsia="zh-CN"/>
        </w:rPr>
        <w:t>（按大会发言先后排序）</w:t>
      </w:r>
    </w:p>
    <w:p w14:paraId="1D2688F5">
      <w:pPr>
        <w:pStyle w:val="13"/>
        <w:rPr>
          <w:rFonts w:hint="eastAsia"/>
          <w:lang w:val="en-US" w:eastAsia="zh-CN"/>
        </w:rPr>
      </w:pPr>
    </w:p>
    <w:p w14:paraId="12716BF9">
      <w:pPr>
        <w:pStyle w:val="28"/>
        <w:bidi w:val="0"/>
        <w:rPr>
          <w:rFonts w:hint="eastAsia"/>
          <w:lang w:val="zh-CN" w:eastAsia="zh-CN"/>
        </w:rPr>
      </w:pPr>
    </w:p>
    <w:p w14:paraId="2E43E2E7">
      <w:pPr>
        <w:pStyle w:val="2"/>
        <w:spacing w:afterLines="0" w:line="360" w:lineRule="auto"/>
        <w:rPr>
          <w:rFonts w:hint="eastAsia"/>
          <w:b/>
          <w:sz w:val="40"/>
          <w:szCs w:val="24"/>
          <w:highlight w:val="yellow"/>
          <w:lang w:val="en-US" w:eastAsia="zh-CN"/>
        </w:rPr>
      </w:pPr>
      <w:r>
        <w:rPr>
          <w:rFonts w:hint="eastAsia"/>
          <w:b/>
          <w:sz w:val="40"/>
          <w:szCs w:val="24"/>
          <w:highlight w:val="yellow"/>
          <w:lang w:val="en-US" w:eastAsia="zh-CN"/>
        </w:rPr>
        <w:t>理论园地</w:t>
      </w:r>
    </w:p>
    <w:p w14:paraId="72256B5E">
      <w:pPr>
        <w:bidi w:val="0"/>
        <w:rPr>
          <w:rFonts w:hint="eastAsia"/>
          <w:lang w:val="zh-CN"/>
        </w:rPr>
      </w:pPr>
      <w:r>
        <w:rPr>
          <w:rFonts w:hint="eastAsia"/>
          <w:lang w:val="zh-CN"/>
        </w:rPr>
        <w:t>探索政协提案与公益诉讼检察建议双向转化</w:t>
      </w:r>
    </w:p>
    <w:p w14:paraId="4FEC8D1E">
      <w:pPr>
        <w:bidi w:val="0"/>
        <w:rPr>
          <w:rFonts w:hint="eastAsia"/>
          <w:lang w:val="zh-CN"/>
        </w:rPr>
      </w:pPr>
      <w:r>
        <w:rPr>
          <w:rFonts w:hint="eastAsia"/>
          <w:lang w:val="zh-CN"/>
        </w:rPr>
        <w:t>完善人民政协民主监督制度机制</w:t>
      </w:r>
    </w:p>
    <w:p w14:paraId="1F940FC2">
      <w:pPr>
        <w:pStyle w:val="28"/>
        <w:bidi w:val="0"/>
        <w:jc w:val="center"/>
        <w:rPr>
          <w:rFonts w:hint="eastAsia"/>
          <w:lang w:val="zh-CN"/>
        </w:rPr>
      </w:pPr>
      <w:r>
        <w:rPr>
          <w:rFonts w:hint="eastAsia"/>
          <w:lang w:val="zh-CN"/>
        </w:rPr>
        <w:t>范世高</w:t>
      </w:r>
    </w:p>
    <w:p w14:paraId="16C1C915">
      <w:pPr>
        <w:pStyle w:val="28"/>
        <w:bidi w:val="0"/>
        <w:rPr>
          <w:rFonts w:hint="eastAsia"/>
          <w:lang w:val="zh-CN"/>
        </w:rPr>
      </w:pPr>
      <w:r>
        <w:rPr>
          <w:rFonts w:hint="eastAsia"/>
          <w:lang w:val="zh-CN"/>
        </w:rPr>
        <w:t>习近平总书记在庆祝中国人民政治协商会议成立75周年大会上强调：“发挥协商式监督优势，增强民主监督实效，助推党和国家重大决策部署落地见效。”党的二十大和二十届三中全会都提出完善人民政协民主监督制度机制的要求。近年来，厦门市政协与市检察院探索建立政协提案与公益诉讼检察建议双向转化机制，既增强了民主监督实效，又助力推动社会治理创新，取得了较好成效。</w:t>
      </w:r>
    </w:p>
    <w:p w14:paraId="2D540526">
      <w:pPr>
        <w:pStyle w:val="23"/>
        <w:bidi w:val="0"/>
        <w:rPr>
          <w:rFonts w:hint="eastAsia"/>
          <w:lang w:val="zh-CN"/>
        </w:rPr>
      </w:pPr>
      <w:r>
        <w:rPr>
          <w:rFonts w:hint="eastAsia"/>
          <w:lang w:val="zh-CN"/>
        </w:rPr>
        <w:t>重要意义</w:t>
      </w:r>
    </w:p>
    <w:p w14:paraId="1E0DDD40">
      <w:pPr>
        <w:pStyle w:val="28"/>
        <w:bidi w:val="0"/>
        <w:rPr>
          <w:rFonts w:hint="eastAsia"/>
          <w:lang w:val="zh-CN"/>
        </w:rPr>
      </w:pPr>
      <w:r>
        <w:rPr>
          <w:rFonts w:hint="eastAsia"/>
          <w:lang w:val="zh-CN"/>
        </w:rPr>
        <w:t>立足共同履职领域，发挥双重监督叠加效应。作为人民政协民主监督的重要形式，提案监督围绕国家和地方党政中心工作开展民主监督，特别是加强对涉及人民群众切身利益问题解决落实情况的监督，更好地反映群众诉求，切实增进人民福祉；检察公益诉讼主要集中于生态环境和资源保护、食品药品安全、文物保护、妇女权益保护等与民生紧密相关的领域。由此可见，政协提案关注事项和公益诉讼检察履职领域具有一致性，都是维护国家利益和社会公共利益，保障人民群众的合法权益。建立政协提案与公益诉讼检察建议双向转化机制，能够充分发挥检察机关在维护社会公共利益方面的职能优势，以及政协在收集社情民意、协调各方利益关系方面的优势，强化监督合力。</w:t>
      </w:r>
    </w:p>
    <w:p w14:paraId="6AE7F92E">
      <w:pPr>
        <w:pStyle w:val="28"/>
        <w:bidi w:val="0"/>
        <w:rPr>
          <w:rFonts w:hint="eastAsia"/>
          <w:lang w:val="zh-CN"/>
        </w:rPr>
      </w:pPr>
      <w:r>
        <w:rPr>
          <w:rFonts w:hint="eastAsia"/>
          <w:lang w:val="zh-CN"/>
        </w:rPr>
        <w:t>破解公益诉讼检察监督线索发现难问题，协同推动公益诉讼诉源治理。检察公益诉讼案件往往具有一定的隐蔽性、潜伏性和后发性，且公益损害具有长期性、严重性和扩散性，利益受损群体具有广泛性和普遍性，社会关注度较高，人民群众反映强烈。建立政协提案与公益诉讼检察建议双向转化机制，有利于拓宽线索渠道，破解公益诉讼检察监督线索发现难的问题。检察机关可以从涉及事项社会影响大、群众反映强烈、违法情形具有典型性的政协提案中，发现公益诉讼案件线索，通过案件办理转化为公益诉讼检察建议，推动问题的依法解决。政协则可以从公益诉讼检察建议以及办案过程中发现的具有普遍性、典型性的突出问题，梳理出相关对策建议，将其转化为提案，协同推动公益诉讼诉源治理。如2024年以来，厦门市检察机关对市区两级政协的400余件提案进行系统研判，摸排出公益诉讼线索17条，转化为案件办理5件，并邀请市政协提案委和政协委员参与专项监督检查、实地走访等16件次，形成了民主监督与法律监督同频共振的良好局面。</w:t>
      </w:r>
    </w:p>
    <w:p w14:paraId="211DA8B2">
      <w:pPr>
        <w:pStyle w:val="28"/>
        <w:bidi w:val="0"/>
        <w:rPr>
          <w:rFonts w:hint="eastAsia"/>
          <w:lang w:val="zh-CN"/>
        </w:rPr>
      </w:pPr>
      <w:r>
        <w:rPr>
          <w:rFonts w:hint="eastAsia"/>
          <w:lang w:val="zh-CN"/>
        </w:rPr>
        <w:t>增强政协提案监督工作刚性，提升民主监督质效。提案办理作为民主监督的重要载体，是一种柔性监督，缺乏强制约束力；而检察监督作为法律监督，具有强制力。将政协提案与公益诉讼检察建议相结合，引入检察机关的法治力量，促使相关部门更加重视并积极解决问题，可以增强政协提案监督工作刚性，更好地提高监督效能、凝聚社会共识。</w:t>
      </w:r>
    </w:p>
    <w:p w14:paraId="6695BEA0">
      <w:pPr>
        <w:pStyle w:val="28"/>
        <w:bidi w:val="0"/>
        <w:rPr>
          <w:rFonts w:hint="eastAsia"/>
          <w:lang w:val="zh-CN"/>
        </w:rPr>
      </w:pPr>
      <w:r>
        <w:rPr>
          <w:rFonts w:hint="eastAsia"/>
          <w:lang w:val="zh-CN"/>
        </w:rPr>
        <w:t>构建社会治理新格局，推动国家治理体系和治理能力现代化。检察建议督促有关单位依法履职，回应人民群众期待，是检察监督在社会治理中发挥作用的具体体现；而政协民主监督政治性强、涉及面广，具有广泛的社会影响力。政协提案与公益诉讼检察建议双向转化，能够发挥政协民主监督的制度优势，促进检察机关高效履行法律监督职责，构建共建共治共享的社会治理新格局。</w:t>
      </w:r>
    </w:p>
    <w:p w14:paraId="068D6A6C">
      <w:pPr>
        <w:pStyle w:val="23"/>
        <w:bidi w:val="0"/>
        <w:rPr>
          <w:rFonts w:hint="eastAsia"/>
          <w:lang w:val="zh-CN"/>
        </w:rPr>
      </w:pPr>
      <w:r>
        <w:rPr>
          <w:rFonts w:hint="eastAsia"/>
          <w:lang w:val="zh-CN"/>
        </w:rPr>
        <w:t>探索实践</w:t>
      </w:r>
    </w:p>
    <w:p w14:paraId="153FF117">
      <w:pPr>
        <w:pStyle w:val="28"/>
        <w:bidi w:val="0"/>
        <w:rPr>
          <w:rFonts w:hint="eastAsia"/>
          <w:lang w:val="zh-CN"/>
        </w:rPr>
      </w:pPr>
      <w:r>
        <w:rPr>
          <w:rFonts w:hint="eastAsia"/>
          <w:lang w:val="zh-CN"/>
        </w:rPr>
        <w:t>政协提案向公益诉讼检察建议衔接转化。一方面是日常线索提供：政协委员在调查研究和协商议政过程中，若发现具有典型性的公益受损问题，可通过政协将线索转交检察机关，作为公益诉讼的线索来源。如在厦门市翔安区“黑背紫水鸡栖息地——张埭桥海滩水库生态保护”案例中，委员及时提交公益受损问题线索，检察机关通过制发检察建议，推动雨污混接完成整改，依法查处非法侵占行为，极大改善了黑背紫水鸡栖息地周边水质和生态环境，该案例入选当年最高检检察公益诉讼优秀案例。另一方面是政协提案转交：选取社会各界普遍关注、人民群众反映强烈的公益类提案，转交检察机关作为公益诉讼线索，依法转化为公益诉讼案件办理。如2023年以来，厦门市集美区人民检察院对政协转交的236件提案进行分析研判，摸排出公益诉讼线索10条，转化为案件办理4件。</w:t>
      </w:r>
    </w:p>
    <w:p w14:paraId="4F534F78">
      <w:pPr>
        <w:pStyle w:val="28"/>
        <w:bidi w:val="0"/>
        <w:rPr>
          <w:rFonts w:hint="eastAsia"/>
          <w:lang w:val="zh-CN"/>
        </w:rPr>
      </w:pPr>
      <w:r>
        <w:rPr>
          <w:rFonts w:hint="eastAsia"/>
          <w:lang w:val="zh-CN"/>
        </w:rPr>
        <w:t>公益诉讼检察建议向政协提案衔接转化。一方面是培育政协提案：政协不定期邀请检察机关向政协各参加单位、政协委员通报公益诉讼关注的重点内容，同时针对检察机关所制发的民生相关检察建议，组织具有相关领域职业背景和专业能力的政协委员参与调研，提出高质量提案，并将有关情况通报检察机关。另一方面是参与检察监督：对由公益诉讼检察建议转化的提案，在转交有关部门办理过程中，邀请检察机关共同参与监督落实；检察机关在开展公益诉讼检查工作时，也邀请政协委员参与辅助办案。如此，在检察机关就公益保护制发检察建议进行督促整改的同时，政协委员可聚焦该问题同步提出提案，通过“检察监督+政协民主监督”形成叠加效应，推动问题解决。</w:t>
      </w:r>
    </w:p>
    <w:p w14:paraId="0196B30C">
      <w:pPr>
        <w:pStyle w:val="23"/>
        <w:bidi w:val="0"/>
        <w:rPr>
          <w:rFonts w:hint="eastAsia"/>
          <w:lang w:val="zh-CN"/>
        </w:rPr>
      </w:pPr>
      <w:r>
        <w:rPr>
          <w:rFonts w:hint="eastAsia"/>
          <w:lang w:val="zh-CN"/>
        </w:rPr>
        <w:t>对策建议</w:t>
      </w:r>
    </w:p>
    <w:p w14:paraId="5D37AC33">
      <w:pPr>
        <w:pStyle w:val="28"/>
        <w:bidi w:val="0"/>
        <w:rPr>
          <w:rFonts w:hint="eastAsia"/>
          <w:lang w:val="zh-CN"/>
        </w:rPr>
      </w:pPr>
      <w:r>
        <w:rPr>
          <w:rFonts w:hint="eastAsia"/>
          <w:lang w:val="zh-CN"/>
        </w:rPr>
        <w:t>完善常态化联络机制。在现有常态化联络机制基础上，进一步明确操作流程和标准，强化定期走访和组织会商，定期召开联席会议，共同研判公益诉讼案件和政协提案，确保政协提案中的公益诉讼线索及时有效转化为检察建议，推动检察建议中的问题反馈和建议转化为政协提案，形成闭环管理。</w:t>
      </w:r>
    </w:p>
    <w:p w14:paraId="3C2D5DD6">
      <w:pPr>
        <w:pStyle w:val="28"/>
        <w:bidi w:val="0"/>
        <w:rPr>
          <w:rFonts w:hint="eastAsia"/>
          <w:lang w:val="zh-CN"/>
        </w:rPr>
      </w:pPr>
      <w:r>
        <w:rPr>
          <w:rFonts w:hint="eastAsia"/>
          <w:lang w:val="zh-CN"/>
        </w:rPr>
        <w:t>强化工作信息共享。加强公益诉讼检察监督信息化、智能化建设，建设公益诉讼线索收集系统，运用现代信息技术推进政协、检察机关等跨部门大数据共享。探索推进政协提案与公益诉讼检察建议双向转化工作信息共享平台建设，将其纳入政府电子政务建设规划，实现信息的互联互通和成果共享。</w:t>
      </w:r>
    </w:p>
    <w:p w14:paraId="172181E9">
      <w:pPr>
        <w:pStyle w:val="28"/>
        <w:bidi w:val="0"/>
        <w:rPr>
          <w:rFonts w:hint="eastAsia"/>
          <w:lang w:val="zh-CN"/>
        </w:rPr>
      </w:pPr>
      <w:r>
        <w:rPr>
          <w:rFonts w:hint="eastAsia"/>
          <w:lang w:val="zh-CN"/>
        </w:rPr>
        <w:t>完善案情通报常态化机制。政协和检察机关在委员履职或案件办理过程中，应就公益诉讼领域的重要案情、案件线索、双向转化情况及时通报双方知悉，及时启动相应工作程序。共同做好公益诉讼案件数据动态分析、案件规律研判等工作，适时就公益保护中出现的新情况新问题进行会商沟通。</w:t>
      </w:r>
    </w:p>
    <w:p w14:paraId="5A6463E3">
      <w:pPr>
        <w:pStyle w:val="28"/>
        <w:bidi w:val="0"/>
        <w:rPr>
          <w:rFonts w:hint="eastAsia"/>
          <w:lang w:val="zh-CN"/>
        </w:rPr>
      </w:pPr>
      <w:r>
        <w:rPr>
          <w:rFonts w:hint="eastAsia"/>
          <w:lang w:val="zh-CN"/>
        </w:rPr>
        <w:t>强化双向联动合力监督。检察机关可邀请政协委员担任检察听证员、公益诉讼观察员和检察云平台志愿者，参与公益诉讼案件线索通报、检察听证、诉前磋商联席会议、公益诉讼跟踪追责等公益诉讼检察监督的全过程，邀请更多具有职业背景和专业能力的政协委员参与公益诉讼案件的辅助办案工作。对有关部门办理不力造成严重后果的，检察机关可依法提起行政公益诉讼，政协及时跟进监督。</w:t>
      </w:r>
    </w:p>
    <w:p w14:paraId="73BFA382">
      <w:pPr>
        <w:pStyle w:val="28"/>
        <w:bidi w:val="0"/>
        <w:rPr>
          <w:rFonts w:hint="eastAsia"/>
          <w:lang w:val="zh-CN"/>
        </w:rPr>
      </w:pPr>
      <w:r>
        <w:rPr>
          <w:rFonts w:hint="eastAsia"/>
          <w:lang w:val="zh-CN"/>
        </w:rPr>
        <w:t>扩大双向转化品牌影响力。通过召开新闻发布会、云平台发布、公布典型案例等多种方式，广泛宣传政协提案与公益诉讼检察建议双向转化工作的经验做法，展示积极成效，扩大社会影响力，增进公众对法律监督和政协民主监督的了解、支持和配合。</w:t>
      </w:r>
    </w:p>
    <w:p w14:paraId="1BC3F412">
      <w:pPr>
        <w:pStyle w:val="21"/>
        <w:bidi w:val="0"/>
        <w:rPr>
          <w:rFonts w:hint="eastAsia"/>
          <w:lang w:val="zh-CN"/>
        </w:rPr>
      </w:pPr>
      <w:r>
        <w:rPr>
          <w:rFonts w:hint="eastAsia"/>
          <w:lang w:val="en-US" w:eastAsia="zh-CN"/>
        </w:rPr>
        <w:t xml:space="preserve">   </w:t>
      </w:r>
      <w:r>
        <w:rPr>
          <w:rFonts w:hint="eastAsia"/>
          <w:lang w:val="zh-CN"/>
        </w:rPr>
        <w:t>（作者系省人民政协理论研究会特约专家，厦门市政协提案委秘书处处长、一级调研员）</w:t>
      </w:r>
    </w:p>
    <w:p w14:paraId="04FC48D0">
      <w:pPr>
        <w:pStyle w:val="28"/>
        <w:bidi w:val="0"/>
        <w:rPr>
          <w:rFonts w:hint="eastAsia"/>
          <w:lang w:val="zh-CN"/>
        </w:rPr>
      </w:pPr>
    </w:p>
    <w:p w14:paraId="6EED6ED5">
      <w:pPr>
        <w:pStyle w:val="28"/>
        <w:bidi w:val="0"/>
        <w:jc w:val="center"/>
        <w:rPr>
          <w:rStyle w:val="22"/>
          <w:rFonts w:hint="eastAsia"/>
          <w:b/>
          <w:lang w:val="zh-CN"/>
        </w:rPr>
      </w:pPr>
      <w:r>
        <w:rPr>
          <w:rStyle w:val="22"/>
          <w:rFonts w:hint="eastAsia"/>
          <w:b/>
          <w:lang w:val="zh-CN"/>
        </w:rPr>
        <w:t>探索点、线、面联合发力</w:t>
      </w:r>
    </w:p>
    <w:p w14:paraId="10B6CE46">
      <w:pPr>
        <w:pStyle w:val="28"/>
        <w:bidi w:val="0"/>
        <w:jc w:val="center"/>
        <w:rPr>
          <w:rStyle w:val="22"/>
          <w:rFonts w:hint="eastAsia"/>
          <w:b/>
          <w:lang w:val="zh-CN"/>
        </w:rPr>
      </w:pPr>
      <w:r>
        <w:rPr>
          <w:rStyle w:val="22"/>
          <w:rFonts w:hint="eastAsia"/>
          <w:b/>
          <w:lang w:val="zh-CN"/>
        </w:rPr>
        <w:t>推动协商民主广泛多层制度化发展</w:t>
      </w:r>
    </w:p>
    <w:p w14:paraId="442DE63D">
      <w:pPr>
        <w:pStyle w:val="28"/>
        <w:bidi w:val="0"/>
        <w:jc w:val="center"/>
        <w:rPr>
          <w:rFonts w:hint="eastAsia"/>
          <w:lang w:val="zh-CN"/>
        </w:rPr>
      </w:pPr>
      <w:r>
        <w:rPr>
          <w:rFonts w:hint="eastAsia"/>
          <w:lang w:val="zh-CN"/>
        </w:rPr>
        <w:t>湖里区政协</w:t>
      </w:r>
    </w:p>
    <w:p w14:paraId="6848A924">
      <w:pPr>
        <w:pStyle w:val="28"/>
        <w:bidi w:val="0"/>
        <w:rPr>
          <w:rFonts w:hint="eastAsia"/>
          <w:lang w:val="zh-CN"/>
        </w:rPr>
      </w:pPr>
      <w:r>
        <w:rPr>
          <w:rFonts w:hint="eastAsia"/>
          <w:lang w:val="zh-CN"/>
        </w:rPr>
        <w:t>习近平总书记在庆祝中国人民政治协商会议成立75周年大会上的重要讲话指出，人民政协要统筹完善协商民主体系，着力健全协商民主机制，不断拓展协商方式和平台，积极营造良好氛围和条件，不断推动协商民主广泛多层制度化发展。在省、市政协的精心指导和区委的正确领导下，湖里区政协坚持以党建为引领，创新推进基层协商民主实践，不断拓展协商方式和平台，探索在“点、线、面、联”四字上持续发力，逐步完善以委员联系点为依托、以界别和专委会活动为特色、以街道轮值工作为覆盖、以联动履职为常态的基层协商民主体系，不断推动协商民主广泛多层制度化发展。</w:t>
      </w:r>
    </w:p>
    <w:p w14:paraId="548E54D2">
      <w:pPr>
        <w:pStyle w:val="28"/>
        <w:bidi w:val="0"/>
        <w:rPr>
          <w:rFonts w:hint="eastAsia"/>
          <w:lang w:val="zh-CN"/>
        </w:rPr>
      </w:pPr>
      <w:r>
        <w:rPr>
          <w:rFonts w:hint="eastAsia"/>
          <w:lang w:val="zh-CN"/>
        </w:rPr>
        <w:t>充分释放“点”的效应。强化委员主体作用，设立打造18个委员联系点（含省级3个、市级3个），共有驻点委员137名，占委员数的62%。依托这些委员联系点，学习宣传党的方针政策、收集社情民意信息、联系服务群众，推动协商民主向基层延伸，每年开展履职活动50余场、委员履职600多人次，收集反映社情民意信息100余条，推动养老托育、助残济困、基础设施改造等一批基层治理难题得到解决。汇元台青基地作为台籍委员联系点，现有全国、省、市、区四级政协15名委员（含台籍委员5名）驻点服务，为在厦就业创业的台青提供政策咨询和法律、金融服务等，协助解决困难问题，为打造厦金“同城生活圈”、建设两岸融合发展示范区探路先行。省、市、区三级委员联系点厦门国宇健康管理中心现有驻点委员10名，在健康管理、基层治理等方面主动作为，联系点负责人郭东宇委员一次性捐赠专项资金250万元，用以支持湖里街道城中村综合治理项目，惠及周边群众20余万人。</w:t>
      </w:r>
    </w:p>
    <w:p w14:paraId="5B9DB76F">
      <w:pPr>
        <w:pStyle w:val="28"/>
        <w:bidi w:val="0"/>
        <w:rPr>
          <w:rFonts w:hint="eastAsia"/>
          <w:lang w:val="zh-CN"/>
        </w:rPr>
      </w:pPr>
      <w:r>
        <w:rPr>
          <w:rFonts w:hint="eastAsia"/>
          <w:lang w:val="zh-CN"/>
        </w:rPr>
        <w:t>突出彰显“线”的特色。坚持“一界别一特色”，注重发挥26个界别的召集作用，制定《湖里区政协专委会联系界别工作制度》，建立专委会指导界别活动机制，主席会成员带队逐个走访界别，鼓励委员做好联系界别群众工作，发挥好专业优势、行业特色，着力在协商建言的专业度、靶向性上下功夫。近三年来，着重围绕“政府产业引导基金发展”“金砖数字小镇谋划与建设”“科技创新和产业创新深度融合”“海峡两岸融合发展示范区建设”等专题开展协商议政75场，完成调研报告100余篇，提出专业化、针对性建言1000余条。其中，“政府产业引导基金发展”调研成果推动区产投公司开启实体化运作，累计撬动社会资本40多亿元。</w:t>
      </w:r>
    </w:p>
    <w:p w14:paraId="15E8FDD3">
      <w:pPr>
        <w:pStyle w:val="28"/>
        <w:bidi w:val="0"/>
        <w:rPr>
          <w:rFonts w:hint="eastAsia"/>
          <w:lang w:val="zh-CN"/>
        </w:rPr>
      </w:pPr>
      <w:r>
        <w:rPr>
          <w:rFonts w:hint="eastAsia"/>
          <w:lang w:val="zh-CN"/>
        </w:rPr>
        <w:t>持续拓展“面”的覆盖。以省委破解基层政协“两个薄弱”问题专项检查为契机，在区委的关心支持下，补充机关人员力量，增加干部编制3个（行政编1个，事业编2个）。委员全员编入街道联络组，全面拓展街道轮值机制，每年开展轮值活动20多场次，重点围绕群众关心的“急难愁盼”问题开展“微协商”“微监督”，推动了政协协商与基层协商有机融合，街道层面政协工作实现由“无人牵头”到“有人召集”、由“单兵作战”到“团队作业”的转变。依托街道联络组设立五个功能型党支部，落实党组成员联系党员委员、党员委员联系党外委员制度，探索“党建+聚识”“党建+协商”履职模式，实现党的工作“两个全覆盖”。</w:t>
      </w:r>
    </w:p>
    <w:p w14:paraId="3F9BFD9A">
      <w:pPr>
        <w:pStyle w:val="28"/>
        <w:bidi w:val="0"/>
        <w:rPr>
          <w:rFonts w:hint="eastAsia"/>
          <w:lang w:val="zh-CN"/>
        </w:rPr>
      </w:pPr>
      <w:r>
        <w:rPr>
          <w:rFonts w:hint="eastAsia"/>
          <w:lang w:val="zh-CN"/>
        </w:rPr>
        <w:t>积极汇聚“联”的合力。一是深化省、市、区政协三级联动，主动融入“为闽协商 为民服务”履职活动，扎实开展“让政协走进台胞、让台胞走进政协”活动以及“建言‘十五五’规划委员话良策”等三项活动，积极参加“点题协商”和专项民主监督，推动政协工作提质增效。二是注重点、线、面联合发力，推动各联系点、界别、联络组相互间资源共享、力量互补、联合履职。围绕科学编制“十五五”规划，建立“一委牵头、多委联动”工作机制，开展跨专委会、跨界别联合视察、联合调研，齐心协力共谋发展良策。民革界别与禾山街道联络组携手共建，连续13年开展助残济困关爱行动。三是探索多种协商形式的协同配合，禾山街道联络组率先探索政协委员与人大代表联合履职，创新基层协商民主实践；资源环境界别联系点创新“民主监督+检察监督+审计监督+社会监督”等联合监督模式，助力五缘湾生态文明实践取得新成效。</w:t>
      </w:r>
    </w:p>
    <w:p w14:paraId="19F52385">
      <w:pPr>
        <w:pStyle w:val="13"/>
        <w:rPr>
          <w:rFonts w:hint="eastAsia"/>
          <w:lang w:val="zh-CN"/>
        </w:rPr>
      </w:pPr>
    </w:p>
    <w:p w14:paraId="0C93FCE5">
      <w:pPr>
        <w:pStyle w:val="2"/>
        <w:spacing w:afterLines="0" w:line="360" w:lineRule="auto"/>
        <w:rPr>
          <w:rFonts w:hint="eastAsia"/>
          <w:b/>
          <w:sz w:val="40"/>
          <w:szCs w:val="24"/>
          <w:highlight w:val="yellow"/>
          <w:lang w:val="en-US" w:eastAsia="zh-CN"/>
        </w:rPr>
      </w:pPr>
      <w:r>
        <w:rPr>
          <w:rFonts w:hint="eastAsia"/>
          <w:b/>
          <w:sz w:val="40"/>
          <w:szCs w:val="24"/>
          <w:highlight w:val="yellow"/>
          <w:lang w:val="en-US" w:eastAsia="zh-CN"/>
        </w:rPr>
        <w:t>委员风采</w:t>
      </w:r>
    </w:p>
    <w:p w14:paraId="4054B9D2">
      <w:pPr>
        <w:pStyle w:val="28"/>
        <w:bidi w:val="0"/>
        <w:jc w:val="center"/>
        <w:rPr>
          <w:rStyle w:val="22"/>
          <w:rFonts w:hint="eastAsia"/>
          <w:b/>
          <w:lang w:val="zh-CN" w:eastAsia="zh-CN"/>
        </w:rPr>
      </w:pPr>
      <w:r>
        <w:rPr>
          <w:rStyle w:val="22"/>
          <w:rFonts w:hint="eastAsia"/>
          <w:b/>
          <w:lang w:val="zh-CN" w:eastAsia="zh-CN"/>
        </w:rPr>
        <w:t>李超：妙手仁心 为医疗健康事业贡献力量</w:t>
      </w:r>
    </w:p>
    <w:p w14:paraId="7E2552F7">
      <w:pPr>
        <w:pStyle w:val="28"/>
        <w:bidi w:val="0"/>
        <w:rPr>
          <w:rFonts w:hint="eastAsia"/>
          <w:lang w:val="zh-CN" w:eastAsia="zh-CN"/>
        </w:rPr>
      </w:pPr>
      <w:r>
        <w:rPr>
          <w:rFonts w:hint="eastAsia"/>
          <w:lang w:val="zh-CN" w:eastAsia="zh-CN"/>
        </w:rPr>
        <w:t>李   超</w:t>
      </w:r>
    </w:p>
    <w:p w14:paraId="2EDEB597">
      <w:pPr>
        <w:pStyle w:val="28"/>
        <w:bidi w:val="0"/>
        <w:rPr>
          <w:rFonts w:hint="eastAsia"/>
          <w:lang w:val="zh-CN" w:eastAsia="zh-CN"/>
        </w:rPr>
      </w:pPr>
      <w:r>
        <w:rPr>
          <w:rFonts w:hint="eastAsia"/>
          <w:lang w:val="zh-CN" w:eastAsia="zh-CN"/>
        </w:rPr>
        <w:t>第十三届、十四届厦门市政协委员</w:t>
      </w:r>
    </w:p>
    <w:p w14:paraId="02F2617B">
      <w:pPr>
        <w:pStyle w:val="28"/>
        <w:bidi w:val="0"/>
        <w:rPr>
          <w:rFonts w:hint="eastAsia"/>
          <w:lang w:val="zh-CN" w:eastAsia="zh-CN"/>
        </w:rPr>
      </w:pPr>
      <w:r>
        <w:rPr>
          <w:rFonts w:hint="eastAsia"/>
          <w:lang w:val="zh-CN" w:eastAsia="zh-CN"/>
        </w:rPr>
        <w:t>厦门医学院附属海沧医院副院长</w:t>
      </w:r>
    </w:p>
    <w:p w14:paraId="4D9E73BC">
      <w:pPr>
        <w:pStyle w:val="28"/>
        <w:bidi w:val="0"/>
        <w:rPr>
          <w:rFonts w:hint="eastAsia"/>
          <w:lang w:val="zh-CN" w:eastAsia="zh-CN"/>
        </w:rPr>
      </w:pPr>
      <w:r>
        <w:rPr>
          <w:rFonts w:hint="eastAsia"/>
          <w:lang w:val="zh-CN" w:eastAsia="zh-CN"/>
        </w:rPr>
        <w:t>老年人和儿童“一老一小”两大群体是社会关注的重点。市政协委员，厦门医学院附属海沧医院副院长、泌尿外科主任李超发挥医卫界别优势作用，积极建言献策，努力为基层民众的健康需求发声。</w:t>
      </w:r>
    </w:p>
    <w:p w14:paraId="52813CAA">
      <w:pPr>
        <w:pStyle w:val="28"/>
        <w:bidi w:val="0"/>
        <w:rPr>
          <w:rFonts w:hint="eastAsia"/>
          <w:lang w:val="zh-CN" w:eastAsia="zh-CN"/>
        </w:rPr>
      </w:pPr>
      <w:r>
        <w:rPr>
          <w:rFonts w:hint="eastAsia"/>
          <w:lang w:val="zh-CN" w:eastAsia="zh-CN"/>
        </w:rPr>
        <w:t>“我国老年男性前列腺增生及前列腺癌已成为影响男性健康的常见问题，尤其在老龄化背景下，发病率近年来快速上升，已成为威胁老年男性健康的‘沉默杀手’。”李超在采访中忧心忡忡地说，“医院也曾多次组织50岁以上男性前列腺肿瘤初筛，但大部分老年男性早期因意识不够、对该病了解程度低、防范意识不强等因素，不愿意以低成本进行初筛，待病情恶化后，患者错过了最佳诊疗时期，非常可惜。”</w:t>
      </w:r>
    </w:p>
    <w:p w14:paraId="7A29EC6F">
      <w:pPr>
        <w:pStyle w:val="28"/>
        <w:bidi w:val="0"/>
        <w:rPr>
          <w:rFonts w:hint="eastAsia"/>
          <w:lang w:val="zh-CN" w:eastAsia="zh-CN"/>
        </w:rPr>
      </w:pPr>
      <w:r>
        <w:rPr>
          <w:rFonts w:hint="eastAsia"/>
          <w:lang w:val="zh-CN" w:eastAsia="zh-CN"/>
        </w:rPr>
        <w:t>李超聚焦老年男性健康，在创新服务模式、整合医疗资源方面积极建言、推动落实。他提出“推进老年前列腺疾病医防融合”的建议，并带领厦门市海沧医院泌尿外科，努力普及保健知识和科学预防行为。他倡议，50岁以上男性需重视早期筛查，医院应建立“社区初筛——三级医院确诊——早诊早治”的医防协同分级诊疗路径链，让患者少受苦、早康复。他呼吁将PSA筛查纳入老年体检必检项目，推动医保覆盖筛查费用；通过家庭医生、互联网+、护士上门等方式，强化社区健康管理；建立三级医院——社区随访转诊绿色通道，破解“无症状不就医”的难题。</w:t>
      </w:r>
    </w:p>
    <w:p w14:paraId="3D101039">
      <w:pPr>
        <w:pStyle w:val="28"/>
        <w:bidi w:val="0"/>
        <w:rPr>
          <w:rFonts w:hint="eastAsia"/>
          <w:lang w:val="zh-CN" w:eastAsia="zh-CN"/>
        </w:rPr>
      </w:pPr>
      <w:r>
        <w:rPr>
          <w:rFonts w:hint="eastAsia"/>
          <w:lang w:val="zh-CN" w:eastAsia="zh-CN"/>
        </w:rPr>
        <w:t>厦门医学院附属海沧医院泌尿外科的走廊墙壁上挂满了锦旗，这些锦旗全都是患者对该科室医生精湛医术、高尚医德的肯定与感谢。</w:t>
      </w:r>
    </w:p>
    <w:p w14:paraId="5AD2E2D9">
      <w:pPr>
        <w:pStyle w:val="28"/>
        <w:bidi w:val="0"/>
        <w:rPr>
          <w:rFonts w:hint="eastAsia"/>
          <w:lang w:val="zh-CN" w:eastAsia="zh-CN"/>
        </w:rPr>
      </w:pPr>
      <w:r>
        <w:rPr>
          <w:rFonts w:hint="eastAsia"/>
          <w:lang w:val="zh-CN" w:eastAsia="zh-CN"/>
        </w:rPr>
        <w:t>二十多年来，从手术台到参政议政平台，李超始终以仁心仁术履行双重职责。他表示：“作为政协委员，积极参政议政是我应尽的责任和义务。我将继续努力在医疗卫生提升、基层公益活动普及、医疗服务改善等方面持续贡献力量。”</w:t>
      </w:r>
    </w:p>
    <w:p w14:paraId="3BFC810B">
      <w:pPr>
        <w:pStyle w:val="28"/>
        <w:bidi w:val="0"/>
        <w:jc w:val="center"/>
        <w:rPr>
          <w:rStyle w:val="22"/>
          <w:rFonts w:hint="eastAsia" w:ascii="方正宋三简体" w:hAnsi="方正宋三简体" w:eastAsia="宋体"/>
          <w:b/>
          <w:lang w:val="zh-CN" w:eastAsia="zh-CN"/>
        </w:rPr>
      </w:pPr>
    </w:p>
    <w:p w14:paraId="4A047340">
      <w:pPr>
        <w:pStyle w:val="28"/>
        <w:bidi w:val="0"/>
        <w:jc w:val="center"/>
        <w:rPr>
          <w:rStyle w:val="22"/>
          <w:rFonts w:hint="eastAsia" w:ascii="方正宋三简体" w:hAnsi="方正宋三简体" w:eastAsia="宋体"/>
          <w:b/>
          <w:lang w:val="zh-CN" w:eastAsia="zh-CN"/>
        </w:rPr>
      </w:pPr>
      <w:r>
        <w:rPr>
          <w:rStyle w:val="22"/>
          <w:rFonts w:hint="eastAsia" w:ascii="方正宋三简体" w:hAnsi="方正宋三简体" w:eastAsia="宋体"/>
          <w:b/>
          <w:lang w:val="zh-CN" w:eastAsia="zh-CN"/>
        </w:rPr>
        <w:t>何燕珍：发挥专业优势 持续为民发声</w:t>
      </w:r>
    </w:p>
    <w:p w14:paraId="3F84D2FD">
      <w:pPr>
        <w:pStyle w:val="28"/>
        <w:bidi w:val="0"/>
        <w:rPr>
          <w:rFonts w:hint="eastAsia"/>
          <w:lang w:val="zh-CN" w:eastAsia="zh-CN"/>
        </w:rPr>
      </w:pPr>
      <w:r>
        <w:rPr>
          <w:rFonts w:hint="eastAsia"/>
          <w:lang w:val="zh-CN" w:eastAsia="zh-CN"/>
        </w:rPr>
        <w:t>何燕珍</w:t>
      </w:r>
    </w:p>
    <w:p w14:paraId="3E6F7BBB">
      <w:pPr>
        <w:pStyle w:val="28"/>
        <w:bidi w:val="0"/>
        <w:rPr>
          <w:rFonts w:hint="eastAsia"/>
          <w:lang w:val="zh-CN" w:eastAsia="zh-CN"/>
        </w:rPr>
      </w:pPr>
      <w:r>
        <w:rPr>
          <w:rFonts w:hint="eastAsia"/>
          <w:lang w:val="zh-CN" w:eastAsia="zh-CN"/>
        </w:rPr>
        <w:t>第十四届厦门市政协委员</w:t>
      </w:r>
    </w:p>
    <w:p w14:paraId="7356655F">
      <w:pPr>
        <w:pStyle w:val="28"/>
        <w:bidi w:val="0"/>
        <w:rPr>
          <w:rFonts w:hint="eastAsia"/>
          <w:lang w:val="zh-CN" w:eastAsia="zh-CN"/>
        </w:rPr>
      </w:pPr>
      <w:r>
        <w:rPr>
          <w:rFonts w:hint="eastAsia"/>
          <w:lang w:val="zh-CN" w:eastAsia="zh-CN"/>
        </w:rPr>
        <w:t>厦门大学管理学院企业管理系副主任</w:t>
      </w:r>
    </w:p>
    <w:p w14:paraId="53F4F59F">
      <w:pPr>
        <w:pStyle w:val="28"/>
        <w:bidi w:val="0"/>
        <w:rPr>
          <w:rFonts w:hint="eastAsia"/>
          <w:lang w:val="zh-CN" w:eastAsia="zh-CN"/>
        </w:rPr>
      </w:pPr>
      <w:r>
        <w:rPr>
          <w:rFonts w:hint="eastAsia"/>
          <w:lang w:val="zh-CN" w:eastAsia="zh-CN"/>
        </w:rPr>
        <w:t>“前不久，收到了优秀市政协委员的表彰奖状，特别高兴。”在接受采访时，何燕珍微笑着说。这份荣誉是对她担任市政协委员九年多来辛勤付出的肯定，更是对她持续关注民生、服务社会的认可。</w:t>
      </w:r>
    </w:p>
    <w:p w14:paraId="741CEC90">
      <w:pPr>
        <w:pStyle w:val="28"/>
        <w:bidi w:val="0"/>
        <w:rPr>
          <w:rFonts w:hint="eastAsia"/>
          <w:lang w:val="zh-CN" w:eastAsia="zh-CN"/>
        </w:rPr>
      </w:pPr>
      <w:r>
        <w:rPr>
          <w:rFonts w:hint="eastAsia"/>
          <w:lang w:val="zh-CN" w:eastAsia="zh-CN"/>
        </w:rPr>
        <w:t>回顾履职历程，何燕珍每年都会精心准备四至五个提案，这些提案都基于她的专业领域，围绕经济社会发展中的热点难点，凝聚着她的专业思考和对社会的关切。</w:t>
      </w:r>
    </w:p>
    <w:p w14:paraId="17C1A70B">
      <w:pPr>
        <w:pStyle w:val="28"/>
        <w:bidi w:val="0"/>
        <w:rPr>
          <w:rFonts w:hint="eastAsia"/>
          <w:lang w:val="zh-CN" w:eastAsia="zh-CN"/>
        </w:rPr>
      </w:pPr>
      <w:r>
        <w:rPr>
          <w:rFonts w:hint="eastAsia"/>
          <w:lang w:val="zh-CN" w:eastAsia="zh-CN"/>
        </w:rPr>
        <w:t>2023年，何燕珍提出的《关于我市路口交通管理改善的建议》被遴选为市政协重点提案，“当时我真的没有想到提案会变成重点提案”。这个提案源于她在日常生活中的观察和思考，让她意外的是，这个小小的民生提案，引起政府高度重视。提案提交后，交警大队多次来到厦门大学管理学院与何燕珍及其他老师座谈，认真听取意见建议，相关部门更是共同研究解决方案。何燕珍感慨，“这样的行动让我感受到，哪怕是一个非常小的民生事件，只要关系到人民群众的生活质量，政府都会义不容辞地解决。”现在，每当乘车经过路口，她都会格外留意交通状况，路口交通的改善成了她履职路上的生动注脚。</w:t>
      </w:r>
    </w:p>
    <w:p w14:paraId="06B000F4">
      <w:pPr>
        <w:pStyle w:val="28"/>
        <w:bidi w:val="0"/>
        <w:rPr>
          <w:rFonts w:hint="eastAsia"/>
          <w:lang w:val="zh-CN" w:eastAsia="zh-CN"/>
        </w:rPr>
      </w:pPr>
      <w:r>
        <w:rPr>
          <w:rFonts w:hint="eastAsia"/>
          <w:lang w:val="zh-CN" w:eastAsia="zh-CN"/>
        </w:rPr>
        <w:t>多年的履职经历让何燕珍深刻体会到，政协委员不仅是一种荣誉，而且是一种责任。“通过提案、社情民意信息等方式，将群众的声音传递给政府部门，推动问题解决，这是政协委员的职责所在。”她认为，有些问题可能一时难以解决，但只要持续关注，不断发声，终会看到改变。在她的案头总是堆满各种调研资料和专业书籍。她把大量的时间和精力投入调研中，力求每一个提案、每一次发言都有理有据、切中要害。何燕珍表示，将继续在政协的平台上，倾听民声、建言献策，为厦门的高质量发展贡献自己的力量。</w:t>
      </w:r>
    </w:p>
    <w:p w14:paraId="7F6BF1A0">
      <w:pPr>
        <w:pStyle w:val="28"/>
        <w:bidi w:val="0"/>
        <w:jc w:val="center"/>
        <w:rPr>
          <w:rStyle w:val="22"/>
          <w:rFonts w:hint="eastAsia" w:ascii="方正宋三简体" w:hAnsi="方正宋三简体" w:eastAsia="宋体"/>
          <w:b/>
          <w:lang w:val="zh-CN" w:eastAsia="zh-CN"/>
        </w:rPr>
      </w:pPr>
    </w:p>
    <w:p w14:paraId="1489F8B2">
      <w:pPr>
        <w:pStyle w:val="28"/>
        <w:bidi w:val="0"/>
        <w:jc w:val="center"/>
        <w:rPr>
          <w:rStyle w:val="22"/>
          <w:rFonts w:hint="eastAsia" w:ascii="方正宋三简体" w:hAnsi="方正宋三简体" w:eastAsia="宋体"/>
          <w:b/>
          <w:lang w:val="zh-CN" w:eastAsia="zh-CN"/>
        </w:rPr>
      </w:pPr>
      <w:r>
        <w:rPr>
          <w:rStyle w:val="22"/>
          <w:rFonts w:hint="eastAsia" w:ascii="方正宋三简体" w:hAnsi="方正宋三简体" w:eastAsia="宋体"/>
          <w:b/>
          <w:lang w:val="zh-CN" w:eastAsia="zh-CN"/>
        </w:rPr>
        <w:t>周立新：以责任和担当为百姓多做有益之事</w:t>
      </w:r>
    </w:p>
    <w:p w14:paraId="18F149E1">
      <w:pPr>
        <w:pStyle w:val="28"/>
        <w:bidi w:val="0"/>
        <w:rPr>
          <w:rFonts w:hint="eastAsia"/>
          <w:lang w:val="zh-CN" w:eastAsia="zh-CN"/>
        </w:rPr>
      </w:pPr>
      <w:r>
        <w:rPr>
          <w:rFonts w:hint="eastAsia"/>
          <w:lang w:val="zh-CN" w:eastAsia="zh-CN"/>
        </w:rPr>
        <w:t>周立新</w:t>
      </w:r>
    </w:p>
    <w:p w14:paraId="679D64CD">
      <w:pPr>
        <w:pStyle w:val="28"/>
        <w:bidi w:val="0"/>
        <w:rPr>
          <w:rFonts w:hint="eastAsia"/>
          <w:lang w:val="zh-CN" w:eastAsia="zh-CN"/>
        </w:rPr>
      </w:pPr>
      <w:r>
        <w:rPr>
          <w:rFonts w:hint="eastAsia"/>
          <w:lang w:val="zh-CN" w:eastAsia="zh-CN"/>
        </w:rPr>
        <w:t xml:space="preserve">第十三届、十四届厦门市政协委员  </w:t>
      </w:r>
    </w:p>
    <w:p w14:paraId="68D26974">
      <w:pPr>
        <w:pStyle w:val="28"/>
        <w:bidi w:val="0"/>
        <w:rPr>
          <w:rFonts w:hint="eastAsia"/>
          <w:lang w:val="zh-CN" w:eastAsia="zh-CN"/>
        </w:rPr>
      </w:pPr>
      <w:r>
        <w:rPr>
          <w:rFonts w:hint="eastAsia"/>
          <w:lang w:val="zh-CN" w:eastAsia="zh-CN"/>
        </w:rPr>
        <w:t>厦门医学院附属第二医院肝胆外科主任</w:t>
      </w:r>
    </w:p>
    <w:p w14:paraId="34977252">
      <w:pPr>
        <w:pStyle w:val="28"/>
        <w:bidi w:val="0"/>
        <w:rPr>
          <w:rFonts w:hint="eastAsia"/>
          <w:lang w:val="zh-CN" w:eastAsia="zh-CN"/>
        </w:rPr>
      </w:pPr>
      <w:r>
        <w:rPr>
          <w:rFonts w:hint="eastAsia"/>
          <w:lang w:val="zh-CN" w:eastAsia="zh-CN"/>
        </w:rPr>
        <w:t>“我感觉自己只是做了身为委员该做的事。”第十三届、十四届市政协委员，民革厦门市委会副主委，厦门医学院附属第二医院肝胆外科主任周立新面对采访时，低调且谦逊地说，“感谢政协给了我为国履职、为民尽责的舞台。我对政协事业充满了热爱、对政协履职充满了热情，唯有勤勉履职，才能无愧于委员的称号。”</w:t>
      </w:r>
    </w:p>
    <w:p w14:paraId="0A699ED5">
      <w:pPr>
        <w:pStyle w:val="28"/>
        <w:bidi w:val="0"/>
        <w:rPr>
          <w:rFonts w:hint="eastAsia"/>
          <w:lang w:val="zh-CN" w:eastAsia="zh-CN"/>
        </w:rPr>
      </w:pPr>
      <w:r>
        <w:rPr>
          <w:rFonts w:hint="eastAsia"/>
          <w:lang w:val="zh-CN" w:eastAsia="zh-CN"/>
        </w:rPr>
        <w:t xml:space="preserve"> 周立新是这样说的，也是这样做的。任市政协委员以来，他始终秉持当好一名新时代合格政协委员的责任感和使命感，尽心履职，担当作为，贡献着自己的智慧与力量。</w:t>
      </w:r>
    </w:p>
    <w:p w14:paraId="15941449">
      <w:pPr>
        <w:pStyle w:val="28"/>
        <w:bidi w:val="0"/>
        <w:rPr>
          <w:rFonts w:hint="eastAsia"/>
          <w:lang w:val="zh-CN" w:eastAsia="zh-CN"/>
        </w:rPr>
      </w:pPr>
      <w:r>
        <w:rPr>
          <w:rFonts w:hint="eastAsia"/>
          <w:lang w:val="zh-CN" w:eastAsia="zh-CN"/>
        </w:rPr>
        <w:t>在担任政协委员期间，周立新在其从事的医疗领域提出了多个提案，如“非法违规取卵乱象亟须整治”“关于生前预嘱立法的建议”“关于推动医疗类芯片产业发展的建议”“建议厦门建立15分钟优质中医服务圈”，无不展现了他做实事、惠民生、出真绩的务实态度。</w:t>
      </w:r>
    </w:p>
    <w:p w14:paraId="4FF603FA">
      <w:pPr>
        <w:pStyle w:val="28"/>
        <w:bidi w:val="0"/>
        <w:rPr>
          <w:rFonts w:hint="eastAsia"/>
          <w:lang w:val="zh-CN" w:eastAsia="zh-CN"/>
        </w:rPr>
      </w:pPr>
      <w:r>
        <w:rPr>
          <w:rFonts w:hint="eastAsia"/>
          <w:lang w:val="zh-CN" w:eastAsia="zh-CN"/>
        </w:rPr>
        <w:t>问起印象最深的提案，他讲了一段个人的深切体会。“2017年因职业原因，我留意到一些因心脏骤停未得到及时有效救治而死亡的事件，感觉非常痛心。当时国外很多国家的机场并不豪华却配置有自动除颤仪（AED），而北京、上海、厦门等地的机场及其他公共场所几乎没有AED的配置。作为医生，我知道在公共场所配置AED对挽救心脏骤停病人的生命有着极其重要的作用，于是在市政协第十三届第一次会议期间，我率先提出‘建议厦门在公共场所配置自动除颤仪’的提案。这是我作为市政协委员的第一个提案，立案后，在医卫界别的支持及媒体的推动下，相关部门持续推进，在厦门马拉松比赛期间成功救治了心脏骤停运动员。后续又有多位委员在AED的进一步推广、配置及科学有效使用等方面做了很多工作。目前，全市公共场所配置AED超1200台，提前实现‘十四五’规划目标，上线AED电子地图，地铁、体育场馆等重点区域实现‘百米可达’；培训红十字救护员11万余人，成功救助近20人。”</w:t>
      </w:r>
    </w:p>
    <w:p w14:paraId="03DD2E47">
      <w:pPr>
        <w:pStyle w:val="28"/>
        <w:bidi w:val="0"/>
        <w:rPr>
          <w:rFonts w:hint="eastAsia"/>
          <w:lang w:val="zh-CN" w:eastAsia="zh-CN"/>
        </w:rPr>
      </w:pPr>
      <w:r>
        <w:rPr>
          <w:rFonts w:hint="eastAsia"/>
          <w:lang w:val="zh-CN" w:eastAsia="zh-CN"/>
        </w:rPr>
        <w:t xml:space="preserve"> 作为医生，是什么信念让周立新在承担繁重医疗救治工作的同时，积极履职建言献策，并持之以恒推动落实。他表示，怀揣一颗为民、为国之心，从自身职业出发，用心思考，发挥优势，深入调研，以责任和担当为百姓多做有益之事。</w:t>
      </w:r>
    </w:p>
    <w:p w14:paraId="3A58632E">
      <w:pPr>
        <w:pStyle w:val="28"/>
        <w:bidi w:val="0"/>
        <w:rPr>
          <w:rFonts w:hint="eastAsia"/>
          <w:lang w:val="zh-CN" w:eastAsia="zh-CN"/>
        </w:rPr>
      </w:pPr>
    </w:p>
    <w:p w14:paraId="5E089A63">
      <w:pPr>
        <w:pStyle w:val="28"/>
        <w:bidi w:val="0"/>
        <w:jc w:val="center"/>
        <w:rPr>
          <w:rStyle w:val="22"/>
          <w:rFonts w:hint="eastAsia"/>
          <w:b/>
          <w:lang w:val="zh-CN" w:eastAsia="zh-CN"/>
        </w:rPr>
      </w:pPr>
      <w:r>
        <w:rPr>
          <w:rStyle w:val="22"/>
          <w:rFonts w:hint="eastAsia"/>
          <w:b/>
          <w:lang w:val="zh-CN" w:eastAsia="zh-CN"/>
        </w:rPr>
        <w:t>谢碧芬：关注妇女儿童和家庭“急难愁盼”</w:t>
      </w:r>
    </w:p>
    <w:p w14:paraId="2585B726">
      <w:pPr>
        <w:pStyle w:val="28"/>
        <w:bidi w:val="0"/>
        <w:rPr>
          <w:rFonts w:hint="eastAsia"/>
          <w:lang w:val="zh-CN" w:eastAsia="zh-CN"/>
        </w:rPr>
      </w:pPr>
      <w:r>
        <w:rPr>
          <w:rFonts w:hint="eastAsia"/>
          <w:lang w:val="zh-CN" w:eastAsia="zh-CN"/>
        </w:rPr>
        <w:t>谢碧芬</w:t>
      </w:r>
    </w:p>
    <w:p w14:paraId="686F4519">
      <w:pPr>
        <w:pStyle w:val="28"/>
        <w:bidi w:val="0"/>
        <w:rPr>
          <w:rFonts w:hint="eastAsia"/>
          <w:lang w:val="zh-CN" w:eastAsia="zh-CN"/>
        </w:rPr>
      </w:pPr>
      <w:r>
        <w:rPr>
          <w:rFonts w:hint="eastAsia"/>
          <w:lang w:val="zh-CN" w:eastAsia="zh-CN"/>
        </w:rPr>
        <w:t xml:space="preserve">第十四届厦门市政协委员 </w:t>
      </w:r>
    </w:p>
    <w:p w14:paraId="27D5EB35">
      <w:pPr>
        <w:pStyle w:val="28"/>
        <w:bidi w:val="0"/>
        <w:rPr>
          <w:rFonts w:hint="eastAsia"/>
          <w:lang w:val="zh-CN" w:eastAsia="zh-CN"/>
        </w:rPr>
      </w:pPr>
      <w:r>
        <w:rPr>
          <w:rFonts w:hint="eastAsia"/>
          <w:lang w:val="zh-CN" w:eastAsia="zh-CN"/>
        </w:rPr>
        <w:t>厦门市政协妇联界别活动小组召集人</w:t>
      </w:r>
    </w:p>
    <w:p w14:paraId="51DA392B">
      <w:pPr>
        <w:pStyle w:val="28"/>
        <w:bidi w:val="0"/>
        <w:rPr>
          <w:rFonts w:hint="eastAsia"/>
          <w:lang w:val="zh-CN" w:eastAsia="zh-CN"/>
        </w:rPr>
      </w:pPr>
      <w:r>
        <w:rPr>
          <w:rFonts w:hint="eastAsia"/>
          <w:lang w:val="zh-CN" w:eastAsia="zh-CN"/>
        </w:rPr>
        <w:t>“我一直关注妇女儿童和家庭‘急难愁盼’。”市政协委员、妇联界别活动小组召集人谢碧芬在谈到今年提出的提案“大力发展托幼一体服务 加快推进公办幼儿园开展托育服务的建议”时如是说。</w:t>
      </w:r>
    </w:p>
    <w:p w14:paraId="138EB2FC">
      <w:pPr>
        <w:pStyle w:val="28"/>
        <w:bidi w:val="0"/>
        <w:rPr>
          <w:rFonts w:hint="eastAsia"/>
          <w:lang w:val="zh-CN" w:eastAsia="zh-CN"/>
        </w:rPr>
      </w:pPr>
      <w:r>
        <w:rPr>
          <w:rFonts w:hint="eastAsia"/>
          <w:lang w:val="zh-CN" w:eastAsia="zh-CN"/>
        </w:rPr>
        <w:t>“托幼一体化”是指将0到6岁婴幼儿的教育与保育相互衔接，实现婴儿与幼儿教育有效融合。近年来，我市开展公办幼儿园“托幼一体化”管理试点工作，支持幼儿园开设托班，同时，积极引导有条件的院校开设婴幼儿托育服务专业，不定期举办托育服务培训、讲座等，加大师资培养，但在课程设置、资源共享等方面仍需进一步完善。</w:t>
      </w:r>
    </w:p>
    <w:p w14:paraId="1EEF61D6">
      <w:pPr>
        <w:pStyle w:val="28"/>
        <w:bidi w:val="0"/>
        <w:rPr>
          <w:rFonts w:hint="eastAsia"/>
          <w:lang w:val="zh-CN" w:eastAsia="zh-CN"/>
        </w:rPr>
      </w:pPr>
      <w:r>
        <w:rPr>
          <w:rFonts w:hint="eastAsia"/>
          <w:lang w:val="zh-CN" w:eastAsia="zh-CN"/>
        </w:rPr>
        <w:t xml:space="preserve"> 在谈到提出提案的初衷，谢碧芬表示，大力发展托幼一体服务不仅关乎资源配置，更是承载着千家万户对美好生活的期盼，提出这个提案主要是基于三项考虑：一是政策有要求。党的二十届三中全会明确，要“加强普惠育幼服务体系建设”。今年政府工作报告提出，制定促进生育政策，发放育儿补贴，增加普惠托育服务供给。二是民生有需求。由于托育学位供给不足、收费高等原因，一些家庭面临“送托难、送托贵”问题。通过大力发展托幼一体服务可盘活提升资源利用，既缓解“入园难”，又减轻家庭负担，极大助力生育友好型社会建设。三是工作有基础。国家卫健委、教育部等部门出台了相关配套文件，厦门市在推进公办幼儿园开展托育服务等方面进行了探索，制定了多元经费保障、加大师资培养等政策。</w:t>
      </w:r>
    </w:p>
    <w:p w14:paraId="090C2CAD">
      <w:pPr>
        <w:pStyle w:val="28"/>
        <w:bidi w:val="0"/>
        <w:rPr>
          <w:rFonts w:hint="eastAsia"/>
          <w:lang w:val="zh-CN" w:eastAsia="zh-CN"/>
        </w:rPr>
      </w:pPr>
      <w:r>
        <w:rPr>
          <w:rFonts w:hint="eastAsia"/>
          <w:lang w:val="zh-CN" w:eastAsia="zh-CN"/>
        </w:rPr>
        <w:t>谢碧芬建议，加强师资融合、统筹管理力量、强化宣传沟通。提案提出后，得到党委政府高度重视和关注，认为“小切口、真关切、大事情”，被列为2025年厦门市政协重点提案。</w:t>
      </w:r>
    </w:p>
    <w:p w14:paraId="3451BF8A">
      <w:pPr>
        <w:pStyle w:val="28"/>
        <w:bidi w:val="0"/>
        <w:rPr>
          <w:rFonts w:hint="eastAsia"/>
          <w:lang w:val="zh-CN" w:eastAsia="zh-CN"/>
        </w:rPr>
      </w:pPr>
      <w:r>
        <w:rPr>
          <w:rFonts w:hint="eastAsia"/>
          <w:lang w:val="zh-CN" w:eastAsia="zh-CN"/>
        </w:rPr>
        <w:t xml:space="preserve"> 作为市政协委员、妇联界别召集人，谢碧芬始终立足本职工作，深入倾听妇女儿童和家庭的呼声，聚焦友好型社会建设等议题建言献策。去年，由她牵头，市政协妇联界别提交的《关于逐步完善我市中小学生午休硬件设施的建议》被列入年度重点提案，同年提出的《优化AED设备管理 完善我市社会急救体系建设》被评为优秀提案。</w:t>
      </w:r>
    </w:p>
    <w:p w14:paraId="6A532A5E">
      <w:pPr>
        <w:pStyle w:val="28"/>
        <w:bidi w:val="0"/>
        <w:rPr>
          <w:rFonts w:hint="eastAsia"/>
          <w:lang w:val="zh-CN" w:eastAsia="zh-CN"/>
        </w:rPr>
      </w:pPr>
      <w:r>
        <w:rPr>
          <w:rFonts w:hint="eastAsia"/>
          <w:lang w:val="zh-CN" w:eastAsia="zh-CN"/>
        </w:rPr>
        <w:t>当提到对今年提案后续办理有什么期许时，她笑着说：“我们将继续发挥界别优势，凝聚共识合力、打通政策堵点，在各界共同努力下，推动‘托幼一体服务’成为‘最柔软’的民心工程，让孩子们在爱的呵护下茁壮成长。”</w:t>
      </w:r>
    </w:p>
    <w:p w14:paraId="7D06E498">
      <w:pPr>
        <w:pStyle w:val="28"/>
        <w:bidi w:val="0"/>
        <w:rPr>
          <w:rFonts w:hint="eastAsia"/>
          <w:lang w:val="zh-CN" w:eastAsia="zh-CN"/>
        </w:rPr>
      </w:pPr>
    </w:p>
    <w:p w14:paraId="479F8DC5">
      <w:pPr>
        <w:pStyle w:val="28"/>
        <w:bidi w:val="0"/>
        <w:rPr>
          <w:rFonts w:hint="eastAsia"/>
          <w:lang w:val="zh-CN" w:eastAsia="zh-CN"/>
        </w:rPr>
      </w:pPr>
    </w:p>
    <w:p w14:paraId="5F335080">
      <w:pPr>
        <w:keepNext w:val="0"/>
        <w:keepLines w:val="0"/>
        <w:widowControl/>
        <w:suppressLineNumbers w:val="0"/>
        <w:jc w:val="left"/>
        <w:rPr>
          <w:rFonts w:hint="eastAsia"/>
          <w:b/>
          <w:sz w:val="40"/>
          <w:szCs w:val="24"/>
          <w:highlight w:val="yellow"/>
          <w:lang w:val="en-US" w:eastAsia="zh-CN"/>
        </w:rPr>
      </w:pPr>
      <w:r>
        <w:rPr>
          <w:rFonts w:hint="eastAsia"/>
          <w:b/>
          <w:sz w:val="40"/>
          <w:szCs w:val="24"/>
          <w:highlight w:val="yellow"/>
          <w:lang w:val="en-US" w:eastAsia="zh-CN"/>
        </w:rPr>
        <w:t>提案故事</w:t>
      </w:r>
    </w:p>
    <w:p w14:paraId="14F1F9F1">
      <w:pPr>
        <w:keepNext w:val="0"/>
        <w:keepLines w:val="0"/>
        <w:widowControl/>
        <w:suppressLineNumbers w:val="0"/>
        <w:jc w:val="center"/>
        <w:rPr>
          <w:rFonts w:hint="eastAsia"/>
          <w:lang w:val="zh-CN" w:eastAsia="zh-CN"/>
        </w:rPr>
      </w:pPr>
      <w:r>
        <w:rPr>
          <w:rFonts w:hint="eastAsia"/>
          <w:lang w:val="zh-CN" w:eastAsia="zh-CN"/>
        </w:rPr>
        <w:t>提案为媒，传承为魂，点亮陈化成精神之光</w:t>
      </w:r>
    </w:p>
    <w:p w14:paraId="4FC66EB4">
      <w:pPr>
        <w:keepNext w:val="0"/>
        <w:keepLines w:val="0"/>
        <w:widowControl/>
        <w:suppressLineNumbers w:val="0"/>
        <w:jc w:val="center"/>
        <w:rPr>
          <w:rFonts w:hint="eastAsia"/>
          <w:b w:val="0"/>
          <w:bCs/>
          <w:sz w:val="40"/>
          <w:szCs w:val="24"/>
          <w:highlight w:val="yellow"/>
          <w:lang w:val="en-US" w:eastAsia="zh-CN"/>
        </w:rPr>
      </w:pPr>
      <w:r>
        <w:rPr>
          <w:rFonts w:hint="eastAsia"/>
          <w:b w:val="0"/>
          <w:bCs/>
          <w:lang w:val="zh-CN" w:eastAsia="zh-CN"/>
        </w:rPr>
        <w:t>思明区政协</w:t>
      </w:r>
    </w:p>
    <w:p w14:paraId="2BC282FD">
      <w:pPr>
        <w:pStyle w:val="28"/>
        <w:bidi w:val="0"/>
        <w:rPr>
          <w:rFonts w:hint="eastAsia"/>
          <w:lang w:val="zh-CN" w:eastAsia="zh-CN"/>
        </w:rPr>
      </w:pPr>
      <w:r>
        <w:rPr>
          <w:rFonts w:hint="eastAsia"/>
          <w:lang w:val="zh-CN" w:eastAsia="zh-CN"/>
        </w:rPr>
        <w:t>在历史的长河中，民族英雄陈化成犹如一座永不熄灭的灯塔，照亮着中华儿女的心灵。他是列入中共一大纪念馆的唯一一位厦门籍英雄，成为全党和全国人民瞻仰学习的历史丰碑。他的一生行迹遍及福建、台湾、上海等地，成为两岸历史文化共同的见证和记忆。然而，在2022年以前，这位伟大英雄的文化遗产却长期未能得到应有的重视与保护，其文化价值亦未充分挖掘。</w:t>
      </w:r>
    </w:p>
    <w:p w14:paraId="67EFFA31">
      <w:pPr>
        <w:pStyle w:val="28"/>
        <w:bidi w:val="0"/>
        <w:rPr>
          <w:rFonts w:hint="eastAsia"/>
          <w:lang w:val="zh-CN" w:eastAsia="zh-CN"/>
        </w:rPr>
      </w:pPr>
      <w:r>
        <w:rPr>
          <w:rFonts w:hint="eastAsia"/>
          <w:lang w:val="zh-CN" w:eastAsia="zh-CN"/>
        </w:rPr>
        <w:t>思明区政协九届一次会议期间，李志勇委员怀着对历史的敬仰与文化的热忱，提交了《推动两岸同胞弘扬陈化成文化，促进两岸青少年爱国主义教育的建议》的提案。思明区政协对该提案高度重视，经过深入调研后形成专报件——《关于抓紧抢救陈化成文物，弘扬民族英雄陈化成文化的报告》提交区委。这份专报件引起区委领导的高度关注，强调要加强陈化成文物的保护，深入挖掘和宣传陈化成历史文化，弘扬民族精神。结合市委、市政府关于陈化成文物保护管理专题会议的指示要求，在区委、区政府的重视、支持下，思明区相关部门积极采取行动，推进陈化成文物的保护及民族精神的弘扬工作，取得显著成效。</w:t>
      </w:r>
    </w:p>
    <w:p w14:paraId="5C88E4F0">
      <w:pPr>
        <w:pStyle w:val="28"/>
        <w:bidi w:val="0"/>
        <w:rPr>
          <w:rFonts w:hint="eastAsia"/>
          <w:b/>
          <w:bCs/>
          <w:lang w:val="zh-CN" w:eastAsia="zh-CN"/>
        </w:rPr>
      </w:pPr>
      <w:r>
        <w:rPr>
          <w:rFonts w:hint="eastAsia"/>
          <w:b/>
          <w:bCs/>
          <w:lang w:val="zh-CN" w:eastAsia="zh-CN"/>
        </w:rPr>
        <w:t>守护历史，传承文脉</w:t>
      </w:r>
    </w:p>
    <w:p w14:paraId="55397A80">
      <w:pPr>
        <w:pStyle w:val="28"/>
        <w:bidi w:val="0"/>
        <w:rPr>
          <w:rFonts w:hint="eastAsia"/>
          <w:lang w:val="zh-CN" w:eastAsia="zh-CN"/>
        </w:rPr>
      </w:pPr>
      <w:r>
        <w:rPr>
          <w:rFonts w:hint="eastAsia"/>
          <w:lang w:val="zh-CN" w:eastAsia="zh-CN"/>
        </w:rPr>
        <w:t>2022年9月22日，思明区成立陈化成文物保护中心，委托区属国企思明城建集团作为直接责任单位，区政府每年安排陈化成文物保护专项经费200万元，纳入区文旅局年度预算，为文物保护提供了坚实的财政支持。精心构建“3+3”组织架构，落实陈化成墓园统一安全管理、统一维护保养、统一接待宣导等常态化管理；启动墓园排水工程，解决墓园排水不畅和污水倒灌问题；开展墓园周边环境整治工作，拆除墓园两侧违章建筑约700平方米，新增绿地面积达2000平方米，巧妙搭配地被植物、灌木、乔木，营造出庄严肃穆的氛围；将两件陈化成文物（墓道碑、神道柱）移交给市博物馆收藏管理。2023年11月3日，省文物局对陈化成墓文物保护工作进行检查，对思明区在文物安全、文物修缮、活化利用等方面的特色做法予以充分肯定。</w:t>
      </w:r>
    </w:p>
    <w:p w14:paraId="29D74F75">
      <w:pPr>
        <w:pStyle w:val="28"/>
        <w:bidi w:val="0"/>
        <w:rPr>
          <w:rFonts w:hint="eastAsia"/>
          <w:b/>
          <w:bCs/>
          <w:lang w:val="zh-CN" w:eastAsia="zh-CN"/>
        </w:rPr>
      </w:pPr>
      <w:r>
        <w:rPr>
          <w:rFonts w:hint="eastAsia"/>
          <w:b/>
          <w:bCs/>
          <w:lang w:val="zh-CN" w:eastAsia="zh-CN"/>
        </w:rPr>
        <w:t>弘扬精神，教育后人</w:t>
      </w:r>
    </w:p>
    <w:p w14:paraId="24E19FED">
      <w:pPr>
        <w:pStyle w:val="28"/>
        <w:bidi w:val="0"/>
        <w:rPr>
          <w:rFonts w:hint="eastAsia"/>
          <w:lang w:val="zh-CN" w:eastAsia="zh-CN"/>
        </w:rPr>
      </w:pPr>
      <w:r>
        <w:rPr>
          <w:rFonts w:hint="eastAsia"/>
          <w:lang w:val="zh-CN" w:eastAsia="zh-CN"/>
        </w:rPr>
        <w:t>2023年4月，区文旅局对陈化成文物保护中心展陈、户外宣传栏等设计进行全面改造提升，落成陈化成史迹展览馆，以音像、文字和展品等多形式策展，生动展现陈化成英雄史迹和爱国主义精神。常态化开展爱国主义教育，自史迹展览馆开馆以来，共接待领导调研37场，举办各类爱国主义教育活动481场，其中面向青少年267场，接待预约团队和访客超过4万人次。打造“爱国+法治+廉洁+大思政课”四位一体教育基地，融入“思明区未成年人思想道德实践基地”课程体系，陈化成文物保护中心与思明区检察院、梧村小学等常态化开展共建活动，共同讲好英雄故事，将陈化成的英雄事迹与精神深植于下一代心中，让爱国主义精神代代相传。</w:t>
      </w:r>
    </w:p>
    <w:p w14:paraId="1AC90D69">
      <w:pPr>
        <w:pStyle w:val="28"/>
        <w:bidi w:val="0"/>
        <w:rPr>
          <w:rFonts w:hint="eastAsia"/>
          <w:b/>
          <w:bCs/>
          <w:lang w:val="zh-CN" w:eastAsia="zh-CN"/>
        </w:rPr>
      </w:pPr>
      <w:r>
        <w:rPr>
          <w:rFonts w:hint="eastAsia"/>
          <w:b/>
          <w:bCs/>
          <w:lang w:val="zh-CN" w:eastAsia="zh-CN"/>
        </w:rPr>
        <w:t>文化传承，深远绵长</w:t>
      </w:r>
    </w:p>
    <w:p w14:paraId="0F0855A0">
      <w:pPr>
        <w:pStyle w:val="28"/>
        <w:bidi w:val="0"/>
        <w:rPr>
          <w:rFonts w:hint="eastAsia"/>
          <w:lang w:val="zh-CN" w:eastAsia="zh-CN"/>
        </w:rPr>
      </w:pPr>
      <w:r>
        <w:rPr>
          <w:rFonts w:hint="eastAsia"/>
          <w:lang w:val="zh-CN" w:eastAsia="zh-CN"/>
        </w:rPr>
        <w:t>思明区委宣传部牵头组织到同安、南安、石狮等地拍摄文献纪录片《民族英雄陈化成》，再现英雄风采。区文旅局携手著名作曲家陈卫东老师，创作英雄赞歌《我愿化成您》，在中小学广为传唱，激荡爱国情怀。围绕“爱国、廉政”主题，区文旅局邀请福建省漫画研究会副会长、厦门市红色文化研究会副会长刘奎宁创作陈化成绘本，与思明区纪委监委共同拍摄《爱廉说——陈化成：垂功烈而炳节千秋》宣传片，创作评书联说《陈化成智退蔡牵》，打造《民族英雄陈化成》系列文创产品。绘本、评书、宣传片、文创产品等多种形式的文化产品，进一步丰富了陈化成文化的传播途径，将文化传承融入日常文化生活，让英雄精神触手可及。</w:t>
      </w:r>
    </w:p>
    <w:p w14:paraId="6356DF33">
      <w:pPr>
        <w:pStyle w:val="28"/>
        <w:bidi w:val="0"/>
        <w:rPr>
          <w:rFonts w:hint="eastAsia"/>
          <w:b/>
          <w:bCs/>
          <w:lang w:val="zh-CN" w:eastAsia="zh-CN"/>
        </w:rPr>
      </w:pPr>
      <w:r>
        <w:rPr>
          <w:rFonts w:hint="eastAsia"/>
          <w:b/>
          <w:bCs/>
          <w:lang w:val="zh-CN" w:eastAsia="zh-CN"/>
        </w:rPr>
        <w:t>携手两岸，文化交融</w:t>
      </w:r>
    </w:p>
    <w:p w14:paraId="0BAEFB8A">
      <w:pPr>
        <w:pStyle w:val="28"/>
        <w:bidi w:val="0"/>
        <w:rPr>
          <w:rFonts w:hint="eastAsia"/>
          <w:lang w:val="zh-CN" w:eastAsia="zh-CN"/>
        </w:rPr>
      </w:pPr>
      <w:r>
        <w:rPr>
          <w:rFonts w:hint="eastAsia"/>
          <w:lang w:val="zh-CN" w:eastAsia="zh-CN"/>
        </w:rPr>
        <w:t>思明区积极搭建两岸陈化成文化交流平台，与台湾地区及上海宝山区、松江区开展频繁互动，共同举办“弘扬爱国主义 传承民族精神”海峡两岸（厦门）陈化成文化书画摄影展及非遗展演等各项陈化成文化交流活动，弘扬民族英雄陈化成廉政、兴文、爱民、爱国的精神风尚；在陈化成将军殉国182周年之际，隆重举办“共祭英雄魂、重温英雄路、唱响英雄歌”系列纪念活动，邀请专家、陈化成后人、社会各界人士开展文化寻根和陈化成事迹巡展宣传活动，共同缅怀、感悟、传承民族英雄陈化成无私无畏、舍身报国的爱国情操和一生为民、廉洁奉公的美德典范，凝聚两岸同胞民族情感。活动盛况同步在人民日报客户端、人民网、央视网、福建日报、思明快报等18家新闻媒体平台进行宣传报道，点击量达30多万人次。</w:t>
      </w:r>
    </w:p>
    <w:p w14:paraId="31E5F292">
      <w:pPr>
        <w:pStyle w:val="28"/>
        <w:bidi w:val="0"/>
        <w:rPr>
          <w:rFonts w:hint="eastAsia"/>
          <w:lang w:val="zh-CN" w:eastAsia="zh-CN"/>
        </w:rPr>
      </w:pPr>
      <w:r>
        <w:rPr>
          <w:rFonts w:hint="eastAsia"/>
          <w:lang w:val="zh-CN" w:eastAsia="zh-CN"/>
        </w:rPr>
        <w:t>通过政协提案的推动，陈化成的文物得到有效保护，其英雄事迹和精神得以广泛弘扬传承，不仅深化了爱国主义教育，也为两岸文化交流搭建了桥梁，激励着后来者不断前行，为中华民族伟大复兴贡献力量。</w:t>
      </w:r>
    </w:p>
    <w:p w14:paraId="1966B3E2">
      <w:pPr>
        <w:keepNext w:val="0"/>
        <w:keepLines w:val="0"/>
        <w:widowControl/>
        <w:suppressLineNumbers w:val="0"/>
        <w:jc w:val="left"/>
        <w:rPr>
          <w:rFonts w:hint="eastAsia"/>
          <w:lang w:val="zh-CN"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兰亭黑3_GBK">
    <w:altName w:val="黑体"/>
    <w:panose1 w:val="02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宋三简体">
    <w:altName w:val="宋体"/>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细黑一简体">
    <w:altName w:val="黑体"/>
    <w:panose1 w:val="03000509000000000000"/>
    <w:charset w:val="86"/>
    <w:family w:val="script"/>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兰亭黑7_GBK">
    <w:altName w:val="黑体"/>
    <w:panose1 w:val="02000000000000000000"/>
    <w:charset w:val="86"/>
    <w:family w:val="auto"/>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兰亭黑_GBK">
    <w:altName w:val="微软雅黑"/>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报宋简体 Regular">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9B25">
    <w:pPr>
      <w:pStyle w:val="12"/>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556B">
    <w:pPr>
      <w:pStyle w:val="12"/>
      <w:spacing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7A52">
    <w:pPr>
      <w:pStyle w:val="12"/>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0E6A">
    <w:pPr>
      <w:pStyle w:val="13"/>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2FA4">
    <w:pPr>
      <w:pStyle w:val="13"/>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DE49">
    <w:pPr>
      <w:pStyle w:val="13"/>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MmEzMjRmZjJhODgwNGQwMTQ0M2IxYzljZDE3YTAifQ=="/>
    <w:docVar w:name="KSO_WPS_MARK_KEY" w:val="de879b87-9c0c-4e7a-ab20-1f6d90c79626"/>
  </w:docVars>
  <w:rsids>
    <w:rsidRoot w:val="00172A27"/>
    <w:rsid w:val="0000753E"/>
    <w:rsid w:val="00021753"/>
    <w:rsid w:val="00023ADC"/>
    <w:rsid w:val="000311A3"/>
    <w:rsid w:val="00035CC9"/>
    <w:rsid w:val="00046138"/>
    <w:rsid w:val="000733B5"/>
    <w:rsid w:val="0008160C"/>
    <w:rsid w:val="000A08B1"/>
    <w:rsid w:val="000B241A"/>
    <w:rsid w:val="000B2628"/>
    <w:rsid w:val="000C1034"/>
    <w:rsid w:val="001025D1"/>
    <w:rsid w:val="00116717"/>
    <w:rsid w:val="00160A0B"/>
    <w:rsid w:val="001712DC"/>
    <w:rsid w:val="00192DBB"/>
    <w:rsid w:val="00195203"/>
    <w:rsid w:val="001A7901"/>
    <w:rsid w:val="001D17EC"/>
    <w:rsid w:val="001D2149"/>
    <w:rsid w:val="001F2775"/>
    <w:rsid w:val="001F2D64"/>
    <w:rsid w:val="00220268"/>
    <w:rsid w:val="00250181"/>
    <w:rsid w:val="00271FF2"/>
    <w:rsid w:val="002734C9"/>
    <w:rsid w:val="0029144E"/>
    <w:rsid w:val="002B24CD"/>
    <w:rsid w:val="002C175D"/>
    <w:rsid w:val="002C3854"/>
    <w:rsid w:val="002C5010"/>
    <w:rsid w:val="00312B66"/>
    <w:rsid w:val="00321632"/>
    <w:rsid w:val="00346E03"/>
    <w:rsid w:val="0037397D"/>
    <w:rsid w:val="00373C14"/>
    <w:rsid w:val="00375699"/>
    <w:rsid w:val="00383C9D"/>
    <w:rsid w:val="00393FF1"/>
    <w:rsid w:val="003D6708"/>
    <w:rsid w:val="004076DE"/>
    <w:rsid w:val="00416DEB"/>
    <w:rsid w:val="0043281E"/>
    <w:rsid w:val="00461FFD"/>
    <w:rsid w:val="00481F3E"/>
    <w:rsid w:val="004844A2"/>
    <w:rsid w:val="00490CCA"/>
    <w:rsid w:val="00493045"/>
    <w:rsid w:val="004B452E"/>
    <w:rsid w:val="004F7D1E"/>
    <w:rsid w:val="005064CA"/>
    <w:rsid w:val="00561CC6"/>
    <w:rsid w:val="00573D81"/>
    <w:rsid w:val="005B3C76"/>
    <w:rsid w:val="005D2687"/>
    <w:rsid w:val="005E205A"/>
    <w:rsid w:val="00627C12"/>
    <w:rsid w:val="006615BF"/>
    <w:rsid w:val="00666DBE"/>
    <w:rsid w:val="00673848"/>
    <w:rsid w:val="006A2EAE"/>
    <w:rsid w:val="006E7638"/>
    <w:rsid w:val="0070334E"/>
    <w:rsid w:val="00752A1D"/>
    <w:rsid w:val="00776172"/>
    <w:rsid w:val="00777EDC"/>
    <w:rsid w:val="00795301"/>
    <w:rsid w:val="007B2559"/>
    <w:rsid w:val="007B7A19"/>
    <w:rsid w:val="008251CF"/>
    <w:rsid w:val="00832FB2"/>
    <w:rsid w:val="00842E33"/>
    <w:rsid w:val="008434A2"/>
    <w:rsid w:val="00864980"/>
    <w:rsid w:val="00865870"/>
    <w:rsid w:val="008B3866"/>
    <w:rsid w:val="008D29BE"/>
    <w:rsid w:val="00967F9D"/>
    <w:rsid w:val="00994ED2"/>
    <w:rsid w:val="009B371C"/>
    <w:rsid w:val="009B4A22"/>
    <w:rsid w:val="009D7ECC"/>
    <w:rsid w:val="00A102BA"/>
    <w:rsid w:val="00A17F2F"/>
    <w:rsid w:val="00A45707"/>
    <w:rsid w:val="00A90B6B"/>
    <w:rsid w:val="00AB1F83"/>
    <w:rsid w:val="00AB34DD"/>
    <w:rsid w:val="00AC0BFA"/>
    <w:rsid w:val="00AE7763"/>
    <w:rsid w:val="00AF1818"/>
    <w:rsid w:val="00B030D8"/>
    <w:rsid w:val="00B152FA"/>
    <w:rsid w:val="00B20582"/>
    <w:rsid w:val="00B26DB6"/>
    <w:rsid w:val="00B463F5"/>
    <w:rsid w:val="00B47DF6"/>
    <w:rsid w:val="00BB05EC"/>
    <w:rsid w:val="00BC02D8"/>
    <w:rsid w:val="00BF5EDD"/>
    <w:rsid w:val="00C03199"/>
    <w:rsid w:val="00C32CC7"/>
    <w:rsid w:val="00C614C3"/>
    <w:rsid w:val="00CA3C93"/>
    <w:rsid w:val="00D173EC"/>
    <w:rsid w:val="00D26779"/>
    <w:rsid w:val="00D37319"/>
    <w:rsid w:val="00D52498"/>
    <w:rsid w:val="00D60B53"/>
    <w:rsid w:val="00D6329E"/>
    <w:rsid w:val="00DE14F5"/>
    <w:rsid w:val="00E241BA"/>
    <w:rsid w:val="00E25946"/>
    <w:rsid w:val="00E442B2"/>
    <w:rsid w:val="00E667E8"/>
    <w:rsid w:val="00E80327"/>
    <w:rsid w:val="00E84DB3"/>
    <w:rsid w:val="00EB27C2"/>
    <w:rsid w:val="00ED4631"/>
    <w:rsid w:val="00ED5727"/>
    <w:rsid w:val="00ED6241"/>
    <w:rsid w:val="00F41E83"/>
    <w:rsid w:val="00F63D0F"/>
    <w:rsid w:val="00FA748B"/>
    <w:rsid w:val="00FB6623"/>
    <w:rsid w:val="00FD3DFE"/>
    <w:rsid w:val="00FF38AA"/>
    <w:rsid w:val="0233025C"/>
    <w:rsid w:val="047239FD"/>
    <w:rsid w:val="062A4F87"/>
    <w:rsid w:val="067212B4"/>
    <w:rsid w:val="09DF1105"/>
    <w:rsid w:val="0A5B4EF2"/>
    <w:rsid w:val="0B14790F"/>
    <w:rsid w:val="0B8B64C8"/>
    <w:rsid w:val="0D222E5C"/>
    <w:rsid w:val="0EEE42FD"/>
    <w:rsid w:val="108A625F"/>
    <w:rsid w:val="14224C65"/>
    <w:rsid w:val="14CE6B2B"/>
    <w:rsid w:val="164107F7"/>
    <w:rsid w:val="183103F7"/>
    <w:rsid w:val="1A042659"/>
    <w:rsid w:val="1AC12CBA"/>
    <w:rsid w:val="1B150EC0"/>
    <w:rsid w:val="1B577F57"/>
    <w:rsid w:val="1C304B8C"/>
    <w:rsid w:val="1D365189"/>
    <w:rsid w:val="1E09673E"/>
    <w:rsid w:val="1F0E2DB8"/>
    <w:rsid w:val="23A221A9"/>
    <w:rsid w:val="23AF336D"/>
    <w:rsid w:val="25272DB5"/>
    <w:rsid w:val="28602626"/>
    <w:rsid w:val="29332221"/>
    <w:rsid w:val="2B254913"/>
    <w:rsid w:val="2BBB2FE0"/>
    <w:rsid w:val="34AD3BB4"/>
    <w:rsid w:val="365E6E89"/>
    <w:rsid w:val="38F27811"/>
    <w:rsid w:val="395B07D8"/>
    <w:rsid w:val="3AB82406"/>
    <w:rsid w:val="3CC32A60"/>
    <w:rsid w:val="3DE64E6F"/>
    <w:rsid w:val="3DE9278F"/>
    <w:rsid w:val="3EF47905"/>
    <w:rsid w:val="41E7012D"/>
    <w:rsid w:val="43811983"/>
    <w:rsid w:val="438D75C7"/>
    <w:rsid w:val="4439400C"/>
    <w:rsid w:val="467B45BC"/>
    <w:rsid w:val="473D2F6A"/>
    <w:rsid w:val="4AA93C99"/>
    <w:rsid w:val="4AF33043"/>
    <w:rsid w:val="4C387FDA"/>
    <w:rsid w:val="4DB907A5"/>
    <w:rsid w:val="4E1027EC"/>
    <w:rsid w:val="4FEE8BA7"/>
    <w:rsid w:val="4FFC486B"/>
    <w:rsid w:val="518A3517"/>
    <w:rsid w:val="54C35BD6"/>
    <w:rsid w:val="55F04E72"/>
    <w:rsid w:val="565B16B4"/>
    <w:rsid w:val="590A624B"/>
    <w:rsid w:val="5CC1635F"/>
    <w:rsid w:val="62B029B3"/>
    <w:rsid w:val="64540689"/>
    <w:rsid w:val="66EC4737"/>
    <w:rsid w:val="676052D9"/>
    <w:rsid w:val="67DA6E3E"/>
    <w:rsid w:val="6833299C"/>
    <w:rsid w:val="69386112"/>
    <w:rsid w:val="6B2343B5"/>
    <w:rsid w:val="6B514D55"/>
    <w:rsid w:val="6BA435DB"/>
    <w:rsid w:val="6C46446C"/>
    <w:rsid w:val="6D5E573A"/>
    <w:rsid w:val="6E737F96"/>
    <w:rsid w:val="6EB94E75"/>
    <w:rsid w:val="74507484"/>
    <w:rsid w:val="7B333B58"/>
    <w:rsid w:val="7D8509C1"/>
    <w:rsid w:val="7DC15736"/>
    <w:rsid w:val="7EE50A3C"/>
    <w:rsid w:val="FAB36058"/>
    <w:rsid w:val="FE0F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100"/>
      <w:jc w:val="center"/>
    </w:pPr>
    <w:rPr>
      <w:rFonts w:eastAsia="宋体" w:asciiTheme="minorHAnsi" w:hAnsiTheme="minorHAnsi" w:cstheme="minorBidi"/>
      <w:b/>
      <w:color w:val="000000" w:themeColor="text1"/>
      <w:kern w:val="2"/>
      <w:sz w:val="32"/>
      <w:szCs w:val="22"/>
      <w:lang w:val="en-US" w:eastAsia="zh-CN" w:bidi="ar-SA"/>
      <w14:textFill>
        <w14:solidFill>
          <w14:schemeClr w14:val="tx1"/>
        </w14:solidFill>
      </w14:textFill>
    </w:rPr>
  </w:style>
  <w:style w:type="paragraph" w:styleId="2">
    <w:name w:val="heading 1"/>
    <w:basedOn w:val="1"/>
    <w:next w:val="1"/>
    <w:link w:val="24"/>
    <w:qFormat/>
    <w:uiPriority w:val="9"/>
    <w:pPr>
      <w:keepNext/>
      <w:keepLines/>
      <w:spacing w:after="330"/>
      <w:jc w:val="left"/>
      <w:outlineLvl w:val="0"/>
    </w:pPr>
    <w:rPr>
      <w:rFonts w:eastAsia="黑体"/>
      <w:b w:val="0"/>
      <w:bCs/>
      <w:kern w:val="44"/>
      <w:sz w:val="44"/>
      <w:szCs w:val="28"/>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val="0"/>
      <w:bCs/>
      <w:szCs w:val="32"/>
    </w:rPr>
  </w:style>
  <w:style w:type="paragraph" w:styleId="4">
    <w:name w:val="heading 3"/>
    <w:basedOn w:val="1"/>
    <w:next w:val="1"/>
    <w:link w:val="26"/>
    <w:unhideWhenUsed/>
    <w:qFormat/>
    <w:uiPriority w:val="9"/>
    <w:pPr>
      <w:keepNext/>
      <w:keepLines/>
      <w:spacing w:before="260" w:after="260" w:line="416" w:lineRule="auto"/>
      <w:outlineLvl w:val="2"/>
    </w:pPr>
    <w:rPr>
      <w:bCs/>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b w:val="0"/>
      <w:bCs/>
      <w:sz w:val="28"/>
      <w:szCs w:val="28"/>
    </w:rPr>
  </w:style>
  <w:style w:type="paragraph" w:styleId="7">
    <w:name w:val="heading 6"/>
    <w:basedOn w:val="1"/>
    <w:next w:val="1"/>
    <w:link w:val="35"/>
    <w:unhideWhenUsed/>
    <w:qFormat/>
    <w:uiPriority w:val="9"/>
    <w:pPr>
      <w:keepNext/>
      <w:keepLines/>
      <w:spacing w:before="240" w:after="64" w:line="320" w:lineRule="auto"/>
      <w:outlineLvl w:val="5"/>
    </w:pPr>
    <w:rPr>
      <w:rFonts w:asciiTheme="majorHAnsi" w:hAnsiTheme="majorHAnsi" w:eastAsiaTheme="majorEastAsia" w:cstheme="majorBidi"/>
      <w:b w:val="0"/>
      <w:bCs/>
      <w:sz w:val="24"/>
      <w:szCs w:val="24"/>
    </w:rPr>
  </w:style>
  <w:style w:type="paragraph" w:styleId="8">
    <w:name w:val="heading 7"/>
    <w:basedOn w:val="1"/>
    <w:next w:val="1"/>
    <w:link w:val="36"/>
    <w:unhideWhenUsed/>
    <w:qFormat/>
    <w:uiPriority w:val="9"/>
    <w:pPr>
      <w:keepNext/>
      <w:keepLines/>
      <w:spacing w:before="240" w:after="64" w:line="320" w:lineRule="auto"/>
      <w:outlineLvl w:val="6"/>
    </w:pPr>
    <w:rPr>
      <w:b w:val="0"/>
      <w:bCs/>
      <w:sz w:val="24"/>
      <w:szCs w:val="24"/>
    </w:rPr>
  </w:style>
  <w:style w:type="paragraph" w:styleId="9">
    <w:name w:val="heading 8"/>
    <w:basedOn w:val="2"/>
    <w:next w:val="2"/>
    <w:link w:val="38"/>
    <w:unhideWhenUsed/>
    <w:qFormat/>
    <w:uiPriority w:val="9"/>
    <w:pPr>
      <w:outlineLvl w:val="7"/>
    </w:pPr>
    <w:rPr>
      <w:sz w:val="28"/>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0">
    <w:name w:val="Body Text"/>
    <w:basedOn w:val="1"/>
    <w:semiHidden/>
    <w:qFormat/>
    <w:uiPriority w:val="0"/>
    <w:rPr>
      <w:rFonts w:ascii="黑体" w:hAnsi="黑体" w:eastAsia="黑体" w:cs="黑体"/>
      <w:sz w:val="19"/>
      <w:szCs w:val="19"/>
      <w:lang w:val="en-US" w:eastAsia="en-US" w:bidi="ar-SA"/>
    </w:rPr>
  </w:style>
  <w:style w:type="paragraph" w:styleId="11">
    <w:name w:val="Balloon Text"/>
    <w:basedOn w:val="1"/>
    <w:link w:val="42"/>
    <w:semiHidden/>
    <w:unhideWhenUsed/>
    <w:qFormat/>
    <w:uiPriority w:val="99"/>
    <w:rPr>
      <w:sz w:val="18"/>
      <w:szCs w:val="18"/>
    </w:rPr>
  </w:style>
  <w:style w:type="paragraph" w:styleId="12">
    <w:name w:val="footer"/>
    <w:basedOn w:val="1"/>
    <w:link w:val="41"/>
    <w:semiHidden/>
    <w:unhideWhenUsed/>
    <w:qFormat/>
    <w:uiPriority w:val="99"/>
    <w:pPr>
      <w:tabs>
        <w:tab w:val="center" w:pos="4153"/>
        <w:tab w:val="right" w:pos="8306"/>
      </w:tabs>
      <w:snapToGrid w:val="0"/>
      <w:jc w:val="left"/>
    </w:pPr>
    <w:rPr>
      <w:sz w:val="18"/>
      <w:szCs w:val="18"/>
    </w:rPr>
  </w:style>
  <w:style w:type="paragraph" w:styleId="13">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20"/>
    </w:rPr>
  </w:style>
  <w:style w:type="paragraph" w:styleId="14">
    <w:name w:val="Subtitle"/>
    <w:basedOn w:val="1"/>
    <w:next w:val="1"/>
    <w:link w:val="33"/>
    <w:qFormat/>
    <w:uiPriority w:val="11"/>
    <w:pPr>
      <w:spacing w:before="240" w:after="60" w:line="312" w:lineRule="auto"/>
      <w:outlineLvl w:val="1"/>
    </w:pPr>
    <w:rPr>
      <w:rFonts w:asciiTheme="majorHAnsi" w:hAnsiTheme="majorHAnsi" w:cstheme="majorBidi"/>
      <w:b w:val="0"/>
      <w:bCs/>
      <w:kern w:val="28"/>
      <w:szCs w:val="32"/>
    </w:rPr>
  </w:style>
  <w:style w:type="paragraph" w:styleId="15">
    <w:name w:val="Title"/>
    <w:basedOn w:val="1"/>
    <w:next w:val="1"/>
    <w:link w:val="32"/>
    <w:qFormat/>
    <w:uiPriority w:val="10"/>
    <w:pPr>
      <w:spacing w:before="240" w:after="60"/>
      <w:outlineLvl w:val="0"/>
    </w:pPr>
    <w:rPr>
      <w:rFonts w:asciiTheme="majorHAnsi" w:hAnsiTheme="majorHAnsi" w:cstheme="majorBidi"/>
      <w:b w:val="0"/>
      <w:bCs/>
      <w:szCs w:val="36"/>
    </w:rPr>
  </w:style>
  <w:style w:type="character" w:styleId="18">
    <w:name w:val="Strong"/>
    <w:basedOn w:val="17"/>
    <w:qFormat/>
    <w:uiPriority w:val="22"/>
    <w:rPr>
      <w:b/>
      <w:bCs/>
    </w:rPr>
  </w:style>
  <w:style w:type="paragraph" w:customStyle="1" w:styleId="19">
    <w:name w:val="4 名片"/>
    <w:link w:val="20"/>
    <w:qFormat/>
    <w:uiPriority w:val="0"/>
    <w:pPr>
      <w:spacing w:afterLines="0" w:line="360" w:lineRule="auto"/>
      <w:ind w:firstLine="800" w:firstLineChars="200"/>
    </w:pPr>
    <w:rPr>
      <w:rFonts w:ascii="方正兰亭黑3_GBK" w:hAnsi="方正兰亭黑3_GBK" w:eastAsia="仿宋_GB2312" w:cs="方正兰亭黑3_GBK"/>
      <w:color w:val="auto"/>
      <w:spacing w:val="-6"/>
      <w:sz w:val="28"/>
      <w:szCs w:val="28"/>
    </w:rPr>
  </w:style>
  <w:style w:type="character" w:customStyle="1" w:styleId="20">
    <w:name w:val="4 名片 Char"/>
    <w:basedOn w:val="17"/>
    <w:link w:val="19"/>
    <w:qFormat/>
    <w:uiPriority w:val="0"/>
    <w:rPr>
      <w:rFonts w:ascii="方正兰亭黑3_GBK" w:hAnsi="方正兰亭黑3_GBK" w:eastAsia="仿宋_GB2312" w:cs="方正兰亭黑3_GBK"/>
      <w:spacing w:val="-6"/>
      <w:sz w:val="28"/>
      <w:szCs w:val="28"/>
      <w:lang w:val="zh-CN"/>
    </w:rPr>
  </w:style>
  <w:style w:type="paragraph" w:customStyle="1" w:styleId="21">
    <w:name w:val="2文末格式"/>
    <w:basedOn w:val="1"/>
    <w:qFormat/>
    <w:uiPriority w:val="0"/>
    <w:pPr>
      <w:widowControl/>
      <w:spacing w:after="100" w:line="360" w:lineRule="auto"/>
      <w:jc w:val="right"/>
    </w:pPr>
    <w:rPr>
      <w:rFonts w:ascii="Verdana" w:hAnsi="Verdana" w:eastAsia="仿宋" w:cs="Times New Roman"/>
      <w:b w:val="0"/>
      <w:kern w:val="0"/>
      <w:sz w:val="28"/>
      <w:szCs w:val="20"/>
      <w:lang w:eastAsia="en-US"/>
    </w:rPr>
  </w:style>
  <w:style w:type="character" w:customStyle="1" w:styleId="22">
    <w:name w:val="政协大标题"/>
    <w:qFormat/>
    <w:uiPriority w:val="99"/>
    <w:rPr>
      <w:rFonts w:ascii="方正宋三简体" w:hAnsi="方正宋三简体" w:eastAsia="宋体" w:cs="方正宋三简体"/>
      <w:b/>
      <w:spacing w:val="5"/>
      <w:sz w:val="32"/>
      <w:szCs w:val="18"/>
    </w:rPr>
  </w:style>
  <w:style w:type="paragraph" w:customStyle="1" w:styleId="23">
    <w:name w:val="3小标题"/>
    <w:basedOn w:val="15"/>
    <w:qFormat/>
    <w:uiPriority w:val="0"/>
    <w:rPr>
      <w:rFonts w:ascii="黑体" w:hAnsi="黑体" w:eastAsia="黑体" w:cs="黑体"/>
      <w:spacing w:val="3"/>
      <w:sz w:val="28"/>
      <w:szCs w:val="28"/>
    </w:rPr>
  </w:style>
  <w:style w:type="character" w:customStyle="1" w:styleId="24">
    <w:name w:val="标题 1 Char"/>
    <w:basedOn w:val="17"/>
    <w:link w:val="2"/>
    <w:qFormat/>
    <w:uiPriority w:val="9"/>
    <w:rPr>
      <w:rFonts w:eastAsia="黑体"/>
      <w:bCs/>
      <w:color w:val="000000" w:themeColor="text1"/>
      <w:kern w:val="44"/>
      <w:sz w:val="44"/>
      <w:szCs w:val="28"/>
      <w14:textFill>
        <w14:solidFill>
          <w14:schemeClr w14:val="tx1"/>
        </w14:solidFill>
      </w14:textFill>
    </w:rPr>
  </w:style>
  <w:style w:type="character" w:customStyle="1" w:styleId="25">
    <w:name w:val="标题 2 Char"/>
    <w:basedOn w:val="17"/>
    <w:link w:val="3"/>
    <w:qFormat/>
    <w:uiPriority w:val="9"/>
    <w:rPr>
      <w:rFonts w:asciiTheme="majorHAnsi" w:hAnsiTheme="majorHAnsi" w:eastAsiaTheme="majorEastAsia" w:cstheme="majorBidi"/>
      <w:b/>
      <w:bCs/>
      <w:color w:val="000000" w:themeColor="text1"/>
      <w:kern w:val="2"/>
      <w:sz w:val="32"/>
      <w:szCs w:val="32"/>
      <w14:textFill>
        <w14:solidFill>
          <w14:schemeClr w14:val="tx1"/>
        </w14:solidFill>
      </w14:textFill>
    </w:rPr>
  </w:style>
  <w:style w:type="character" w:customStyle="1" w:styleId="26">
    <w:name w:val="标题 3 Char"/>
    <w:basedOn w:val="17"/>
    <w:link w:val="4"/>
    <w:qFormat/>
    <w:uiPriority w:val="9"/>
    <w:rPr>
      <w:b/>
      <w:bCs/>
      <w:sz w:val="32"/>
      <w:szCs w:val="32"/>
    </w:rPr>
  </w:style>
  <w:style w:type="character" w:customStyle="1" w:styleId="27">
    <w:name w:val="标题 4 Char"/>
    <w:basedOn w:val="17"/>
    <w:link w:val="5"/>
    <w:qFormat/>
    <w:uiPriority w:val="9"/>
    <w:rPr>
      <w:rFonts w:asciiTheme="majorHAnsi" w:hAnsiTheme="majorHAnsi" w:eastAsiaTheme="majorEastAsia" w:cstheme="majorBidi"/>
      <w:b/>
      <w:bCs/>
      <w:sz w:val="28"/>
      <w:szCs w:val="28"/>
    </w:rPr>
  </w:style>
  <w:style w:type="paragraph" w:customStyle="1" w:styleId="28">
    <w:name w:val="1政协正文格式"/>
    <w:basedOn w:val="1"/>
    <w:next w:val="13"/>
    <w:qFormat/>
    <w:uiPriority w:val="0"/>
    <w:pPr>
      <w:spacing w:afterLines="0" w:line="360" w:lineRule="auto"/>
      <w:ind w:firstLine="200" w:firstLineChars="200"/>
      <w:jc w:val="left"/>
    </w:pPr>
    <w:rPr>
      <w:rFonts w:ascii="Calibri" w:hAnsi="Times New Roman" w:cs="Times New Roman"/>
      <w:b w:val="0"/>
      <w:sz w:val="28"/>
      <w:szCs w:val="20"/>
    </w:rPr>
  </w:style>
  <w:style w:type="character" w:customStyle="1" w:styleId="29">
    <w:name w:val="页眉 Char"/>
    <w:basedOn w:val="17"/>
    <w:link w:val="13"/>
    <w:qFormat/>
    <w:uiPriority w:val="0"/>
    <w:rPr>
      <w:rFonts w:ascii="Times New Roman" w:hAnsi="Times New Roman" w:eastAsia="宋体" w:cs="Times New Roman"/>
      <w:sz w:val="18"/>
      <w:szCs w:val="20"/>
    </w:rPr>
  </w:style>
  <w:style w:type="character" w:customStyle="1" w:styleId="30">
    <w:name w:val="连接"/>
    <w:qFormat/>
    <w:uiPriority w:val="99"/>
    <w:rPr>
      <w:rFonts w:ascii="方正细黑一简体" w:eastAsia="方正细黑一简体" w:cs="方正细黑一简体"/>
      <w:color w:val="191919"/>
      <w:spacing w:val="-4"/>
      <w:sz w:val="18"/>
      <w:szCs w:val="18"/>
    </w:rPr>
  </w:style>
  <w:style w:type="paragraph" w:customStyle="1" w:styleId="31">
    <w:name w:val="正文内文"/>
    <w:basedOn w:val="23"/>
    <w:qFormat/>
    <w:uiPriority w:val="99"/>
    <w:pPr>
      <w:spacing w:line="320" w:lineRule="atLeast"/>
      <w:ind w:firstLine="386"/>
    </w:pPr>
    <w:rPr>
      <w:rFonts w:ascii="方正宋三简体" w:eastAsia="方正宋三简体" w:cs="方正宋三简体"/>
      <w:spacing w:val="5"/>
      <w:sz w:val="18"/>
      <w:szCs w:val="18"/>
    </w:rPr>
  </w:style>
  <w:style w:type="character" w:customStyle="1" w:styleId="32">
    <w:name w:val="标题 Char"/>
    <w:basedOn w:val="17"/>
    <w:link w:val="15"/>
    <w:qFormat/>
    <w:uiPriority w:val="10"/>
    <w:rPr>
      <w:rFonts w:eastAsia="宋体" w:asciiTheme="majorHAnsi" w:hAnsiTheme="majorHAnsi" w:cstheme="majorBidi"/>
      <w:b/>
      <w:bCs/>
      <w:kern w:val="2"/>
      <w:sz w:val="32"/>
      <w:szCs w:val="36"/>
    </w:rPr>
  </w:style>
  <w:style w:type="character" w:customStyle="1" w:styleId="33">
    <w:name w:val="副标题 Char"/>
    <w:basedOn w:val="17"/>
    <w:link w:val="14"/>
    <w:qFormat/>
    <w:uiPriority w:val="11"/>
    <w:rPr>
      <w:rFonts w:eastAsia="宋体" w:asciiTheme="majorHAnsi" w:hAnsiTheme="majorHAnsi" w:cstheme="majorBidi"/>
      <w:b/>
      <w:bCs/>
      <w:kern w:val="28"/>
      <w:sz w:val="32"/>
      <w:szCs w:val="32"/>
    </w:rPr>
  </w:style>
  <w:style w:type="character" w:customStyle="1" w:styleId="34">
    <w:name w:val="标题 5 Char"/>
    <w:basedOn w:val="17"/>
    <w:link w:val="6"/>
    <w:qFormat/>
    <w:uiPriority w:val="9"/>
    <w:rPr>
      <w:b/>
      <w:bCs/>
      <w:kern w:val="2"/>
      <w:sz w:val="28"/>
      <w:szCs w:val="28"/>
    </w:rPr>
  </w:style>
  <w:style w:type="character" w:customStyle="1" w:styleId="35">
    <w:name w:val="标题 6 Char"/>
    <w:basedOn w:val="17"/>
    <w:link w:val="7"/>
    <w:qFormat/>
    <w:uiPriority w:val="9"/>
    <w:rPr>
      <w:rFonts w:asciiTheme="majorHAnsi" w:hAnsiTheme="majorHAnsi" w:eastAsiaTheme="majorEastAsia" w:cstheme="majorBidi"/>
      <w:b/>
      <w:bCs/>
      <w:kern w:val="2"/>
      <w:sz w:val="24"/>
      <w:szCs w:val="24"/>
    </w:rPr>
  </w:style>
  <w:style w:type="character" w:customStyle="1" w:styleId="36">
    <w:name w:val="标题 7 Char"/>
    <w:basedOn w:val="17"/>
    <w:link w:val="8"/>
    <w:qFormat/>
    <w:uiPriority w:val="9"/>
    <w:rPr>
      <w:b/>
      <w:bCs/>
      <w:kern w:val="2"/>
      <w:sz w:val="24"/>
      <w:szCs w:val="24"/>
    </w:rPr>
  </w:style>
  <w:style w:type="paragraph" w:customStyle="1" w:styleId="37">
    <w:name w:val="1.正文"/>
    <w:basedOn w:val="1"/>
    <w:next w:val="13"/>
    <w:qFormat/>
    <w:uiPriority w:val="0"/>
    <w:rPr>
      <w:rFonts w:ascii="Calibri" w:hAnsi="??" w:eastAsia="Times New Roman" w:cs="Times New Roman"/>
    </w:rPr>
  </w:style>
  <w:style w:type="character" w:customStyle="1" w:styleId="38">
    <w:name w:val="标题 8 Char"/>
    <w:basedOn w:val="17"/>
    <w:link w:val="9"/>
    <w:qFormat/>
    <w:uiPriority w:val="9"/>
    <w:rPr>
      <w:rFonts w:eastAsia="黑体"/>
      <w:b/>
      <w:bCs/>
      <w:color w:val="000000" w:themeColor="text1"/>
      <w:kern w:val="44"/>
      <w:sz w:val="28"/>
      <w:szCs w:val="44"/>
      <w14:textFill>
        <w14:solidFill>
          <w14:schemeClr w14:val="tx1"/>
        </w14:solidFill>
      </w14:textFill>
    </w:rPr>
  </w:style>
  <w:style w:type="paragraph" w:customStyle="1" w:styleId="39">
    <w:name w:val="[无段落样式]"/>
    <w:qFormat/>
    <w:uiPriority w:val="0"/>
    <w:pPr>
      <w:widowControl w:val="0"/>
      <w:autoSpaceDE w:val="0"/>
      <w:autoSpaceDN w:val="0"/>
      <w:adjustRightInd w:val="0"/>
      <w:spacing w:line="288" w:lineRule="auto"/>
      <w:jc w:val="both"/>
      <w:textAlignment w:val="center"/>
    </w:pPr>
    <w:rPr>
      <w:rFonts w:ascii="方正兰亭黑7_GBK" w:eastAsia="方正兰亭黑7_GBK" w:hAnsiTheme="minorHAnsi" w:cstheme="minorBidi"/>
      <w:color w:val="000000"/>
      <w:sz w:val="24"/>
      <w:szCs w:val="24"/>
      <w:lang w:val="zh-CN" w:eastAsia="zh-CN" w:bidi="ar-SA"/>
    </w:rPr>
  </w:style>
  <w:style w:type="character" w:customStyle="1" w:styleId="40">
    <w:name w:val="Book Title"/>
    <w:basedOn w:val="17"/>
    <w:qFormat/>
    <w:uiPriority w:val="33"/>
    <w:rPr>
      <w:b/>
      <w:bCs/>
      <w:smallCaps/>
      <w:spacing w:val="5"/>
    </w:rPr>
  </w:style>
  <w:style w:type="character" w:customStyle="1" w:styleId="41">
    <w:name w:val="页脚 Char"/>
    <w:basedOn w:val="17"/>
    <w:link w:val="12"/>
    <w:semiHidden/>
    <w:qFormat/>
    <w:uiPriority w:val="99"/>
    <w:rPr>
      <w:rFonts w:eastAsia="宋体"/>
      <w:b/>
      <w:color w:val="000000" w:themeColor="text1"/>
      <w:kern w:val="2"/>
      <w:sz w:val="18"/>
      <w:szCs w:val="18"/>
      <w14:textFill>
        <w14:solidFill>
          <w14:schemeClr w14:val="tx1"/>
        </w14:solidFill>
      </w14:textFill>
    </w:rPr>
  </w:style>
  <w:style w:type="character" w:customStyle="1" w:styleId="42">
    <w:name w:val="批注框文本 Char"/>
    <w:basedOn w:val="17"/>
    <w:link w:val="11"/>
    <w:semiHidden/>
    <w:qFormat/>
    <w:uiPriority w:val="99"/>
    <w:rPr>
      <w:rFonts w:eastAsia="宋体"/>
      <w:b/>
      <w:color w:val="000000" w:themeColor="text1"/>
      <w:kern w:val="2"/>
      <w:sz w:val="18"/>
      <w:szCs w:val="18"/>
      <w14:textFill>
        <w14:solidFill>
          <w14:schemeClr w14:val="tx1"/>
        </w14:solidFill>
      </w14:textFill>
    </w:rPr>
  </w:style>
  <w:style w:type="character" w:customStyle="1" w:styleId="43">
    <w:name w:val="导语"/>
    <w:qFormat/>
    <w:uiPriority w:val="99"/>
    <w:rPr>
      <w:rFonts w:ascii="方正楷体简体" w:eastAsia="方正楷体简体" w:cs="方正楷体简体"/>
      <w:sz w:val="19"/>
      <w:szCs w:val="19"/>
    </w:rPr>
  </w:style>
  <w:style w:type="character" w:customStyle="1" w:styleId="44">
    <w:name w:val="内文字体"/>
    <w:qFormat/>
    <w:uiPriority w:val="99"/>
    <w:rPr>
      <w:rFonts w:ascii="方正兰亭黑_GBK" w:eastAsia="方正兰亭黑_GBK" w:cs="方正兰亭黑_GBK"/>
      <w:color w:val="191919"/>
      <w:sz w:val="18"/>
      <w:szCs w:val="18"/>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宋体" w:hAnsi="宋体" w:eastAsia="宋体" w:cs="宋体"/>
      <w:sz w:val="21"/>
      <w:szCs w:val="21"/>
      <w:lang w:val="en-US" w:eastAsia="en-US" w:bidi="ar-SA"/>
    </w:rPr>
  </w:style>
  <w:style w:type="paragraph" w:customStyle="1" w:styleId="47">
    <w:name w:val="[基本段落]"/>
    <w:basedOn w:val="39"/>
    <w:unhideWhenUsed/>
    <w:qFormat/>
    <w:uiPriority w:val="99"/>
    <w:pPr>
      <w:spacing w:beforeLines="0" w:afterLines="0"/>
    </w:pPr>
    <w:rPr>
      <w:rFonts w:hint="eastAsia"/>
      <w:sz w:val="24"/>
      <w:szCs w:val="24"/>
    </w:rPr>
  </w:style>
  <w:style w:type="paragraph" w:customStyle="1" w:styleId="48">
    <w:name w:val="正文样式"/>
    <w:basedOn w:val="39"/>
    <w:unhideWhenUsed/>
    <w:qFormat/>
    <w:uiPriority w:val="99"/>
    <w:pPr>
      <w:spacing w:beforeLines="0" w:afterLines="0" w:line="320" w:lineRule="atLeast"/>
      <w:ind w:firstLine="397"/>
    </w:pPr>
    <w:rPr>
      <w:rFonts w:hint="eastAsia" w:ascii="方正报宋简体 Regular" w:hAnsi="方正报宋简体 Regular" w:eastAsia="方正报宋简体 Regular"/>
      <w:sz w:val="1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29194</Words>
  <Characters>29548</Characters>
  <Lines>302</Lines>
  <Paragraphs>85</Paragraphs>
  <TotalTime>19</TotalTime>
  <ScaleCrop>false</ScaleCrop>
  <LinksUpToDate>false</LinksUpToDate>
  <CharactersWithSpaces>29599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2022-04-02T23:39:00Z</dcterms:created>
  <dc:creator>Administrator</dc:creator>
  <cp:lastModifiedBy>舒牖</cp:lastModifiedBy>
  <dcterms:modified xsi:type="dcterms:W3CDTF">2025-11-06T06:45:15Z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11BE1E1FDE414C748C2C7B59C221C090_13</vt:lpwstr>
  </property>
  <property fmtid="{D5CDD505-2E9C-101B-9397-08002B2CF9AE}" pid="4" name="KSOTemplateDocerSaveRecord">
    <vt:lpwstr>eyJoZGlkIjoiZmM2ZjMyNTNhYmM2ZGI1YTVhYWRlNzMzZDQ3Nzg5OWUiLCJ1c2VySWQiOiI0MzYzMzcyODkifQ==</vt:lpwstr>
  </property>
</Properties>
</file>